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6EE7" w:rsidRDefault="00E66EE7" w:rsidP="00E66EE7">
      <w:pPr>
        <w:pStyle w:val="2"/>
      </w:pPr>
      <w:r w:rsidRPr="00823800">
        <w:rPr>
          <w:rFonts w:ascii="Times New Roman" w:hAnsi="Times New Roman" w:cs="Times New Roman"/>
        </w:rPr>
        <w:t>专练</w:t>
      </w:r>
      <w:r w:rsidRPr="00823800">
        <w:rPr>
          <w:rFonts w:ascii="Times New Roman" w:hAnsi="Times New Roman" w:cs="Times New Roman"/>
        </w:rPr>
        <w:t>6</w:t>
      </w:r>
      <w:r>
        <w:rPr>
          <w:rFonts w:ascii="Times New Roman" w:hAnsi="Times New Roman" w:cs="Times New Roman"/>
        </w:rPr>
        <w:t xml:space="preserve">　</w:t>
      </w:r>
      <w:r w:rsidRPr="00823800">
        <w:rPr>
          <w:rFonts w:ascii="Times New Roman" w:hAnsi="Times New Roman" w:cs="Times New Roman"/>
        </w:rPr>
        <w:t>蛋白质的计算分析</w:t>
      </w:r>
    </w:p>
    <w:p w:rsidR="00E66EE7" w:rsidRDefault="00E66EE7" w:rsidP="00E66EE7">
      <w:pPr>
        <w:pStyle w:val="a3"/>
        <w:ind w:firstLineChars="200" w:firstLine="420"/>
        <w:rPr>
          <w:rFonts w:ascii="Times New Roman" w:hAnsi="Times New Roman" w:cs="Times New Roman"/>
        </w:rPr>
      </w:pPr>
      <w:r w:rsidRPr="00823800">
        <w:rPr>
          <w:rFonts w:ascii="Times New Roman" w:hAnsi="Times New Roman" w:cs="Times New Roman"/>
        </w:rPr>
        <w:t>1</w:t>
      </w:r>
      <w:r>
        <w:t>．</w:t>
      </w:r>
      <w:r>
        <w:rPr>
          <w:rFonts w:ascii="Times New Roman" w:eastAsia="楷体_GB2312" w:hAnsi="Times New Roman" w:cs="Times New Roman"/>
        </w:rPr>
        <w:t>[</w:t>
      </w:r>
      <w:r w:rsidRPr="00823800">
        <w:rPr>
          <w:rFonts w:ascii="Times New Roman" w:eastAsia="楷体_GB2312" w:hAnsi="Times New Roman" w:cs="Times New Roman"/>
        </w:rPr>
        <w:t>2021·</w:t>
      </w:r>
      <w:r w:rsidRPr="00823800">
        <w:rPr>
          <w:rFonts w:ascii="Times New Roman" w:eastAsia="楷体_GB2312" w:hAnsi="Times New Roman" w:cs="Times New Roman"/>
        </w:rPr>
        <w:t>河北武邑中学调考</w:t>
      </w:r>
      <w:r>
        <w:rPr>
          <w:rFonts w:ascii="Times New Roman" w:eastAsia="楷体_GB2312" w:hAnsi="Times New Roman" w:cs="Times New Roman"/>
        </w:rPr>
        <w:t>]</w:t>
      </w:r>
      <w:r w:rsidRPr="00823800">
        <w:rPr>
          <w:rFonts w:ascii="Times New Roman" w:hAnsi="Times New Roman" w:cs="Times New Roman"/>
        </w:rPr>
        <w:t>血红蛋白分子由</w:t>
      </w:r>
      <w:r w:rsidRPr="00823800">
        <w:rPr>
          <w:rFonts w:ascii="Times New Roman" w:hAnsi="Times New Roman" w:cs="Times New Roman"/>
        </w:rPr>
        <w:t>2</w:t>
      </w:r>
      <w:r w:rsidRPr="00823800">
        <w:rPr>
          <w:rFonts w:ascii="Times New Roman" w:hAnsi="Times New Roman" w:cs="Times New Roman"/>
        </w:rPr>
        <w:t>条</w:t>
      </w:r>
      <w:r w:rsidRPr="00823800">
        <w:rPr>
          <w:rFonts w:ascii="Times New Roman" w:hAnsi="Times New Roman" w:cs="Times New Roman"/>
        </w:rPr>
        <w:t>α</w:t>
      </w:r>
      <w:r w:rsidRPr="00823800">
        <w:rPr>
          <w:rFonts w:ascii="Times New Roman" w:hAnsi="Times New Roman" w:cs="Times New Roman"/>
        </w:rPr>
        <w:t>链和</w:t>
      </w:r>
      <w:r w:rsidRPr="00823800">
        <w:rPr>
          <w:rFonts w:ascii="Times New Roman" w:hAnsi="Times New Roman" w:cs="Times New Roman"/>
        </w:rPr>
        <w:t>2</w:t>
      </w:r>
      <w:r w:rsidRPr="00823800">
        <w:rPr>
          <w:rFonts w:ascii="Times New Roman" w:hAnsi="Times New Roman" w:cs="Times New Roman"/>
        </w:rPr>
        <w:t>条</w:t>
      </w:r>
      <w:r w:rsidRPr="00823800">
        <w:rPr>
          <w:rFonts w:ascii="Times New Roman" w:hAnsi="Times New Roman" w:cs="Times New Roman"/>
        </w:rPr>
        <w:t>β</w:t>
      </w:r>
      <w:r w:rsidRPr="00823800">
        <w:rPr>
          <w:rFonts w:ascii="Times New Roman" w:hAnsi="Times New Roman" w:cs="Times New Roman"/>
        </w:rPr>
        <w:t>链组成</w:t>
      </w:r>
      <w:r>
        <w:rPr>
          <w:rFonts w:ascii="Times New Roman" w:hAnsi="Times New Roman" w:cs="Times New Roman"/>
        </w:rPr>
        <w:t>，</w:t>
      </w:r>
      <w:r w:rsidRPr="00823800">
        <w:rPr>
          <w:rFonts w:ascii="Times New Roman" w:hAnsi="Times New Roman" w:cs="Times New Roman"/>
        </w:rPr>
        <w:t>其中</w:t>
      </w:r>
      <w:r w:rsidRPr="00823800">
        <w:rPr>
          <w:rFonts w:ascii="Times New Roman" w:hAnsi="Times New Roman" w:cs="Times New Roman"/>
        </w:rPr>
        <w:t>α</w:t>
      </w:r>
      <w:r w:rsidRPr="00823800">
        <w:rPr>
          <w:rFonts w:ascii="Times New Roman" w:hAnsi="Times New Roman" w:cs="Times New Roman"/>
        </w:rPr>
        <w:t>链由</w:t>
      </w:r>
      <w:r w:rsidRPr="00823800">
        <w:rPr>
          <w:rFonts w:ascii="Times New Roman" w:hAnsi="Times New Roman" w:cs="Times New Roman"/>
        </w:rPr>
        <w:t>141</w:t>
      </w:r>
      <w:r w:rsidRPr="00823800">
        <w:rPr>
          <w:rFonts w:ascii="Times New Roman" w:hAnsi="Times New Roman" w:cs="Times New Roman"/>
        </w:rPr>
        <w:t>个氨基酸组成</w:t>
      </w:r>
      <w:r>
        <w:rPr>
          <w:rFonts w:ascii="Times New Roman" w:hAnsi="Times New Roman" w:cs="Times New Roman"/>
        </w:rPr>
        <w:t>，</w:t>
      </w:r>
      <w:r w:rsidRPr="00823800">
        <w:rPr>
          <w:rFonts w:ascii="Times New Roman" w:hAnsi="Times New Roman" w:cs="Times New Roman"/>
        </w:rPr>
        <w:t>β</w:t>
      </w:r>
      <w:r w:rsidRPr="00823800">
        <w:rPr>
          <w:rFonts w:ascii="Times New Roman" w:hAnsi="Times New Roman" w:cs="Times New Roman"/>
        </w:rPr>
        <w:t>链由</w:t>
      </w:r>
      <w:r w:rsidRPr="00823800">
        <w:rPr>
          <w:rFonts w:ascii="Times New Roman" w:hAnsi="Times New Roman" w:cs="Times New Roman"/>
        </w:rPr>
        <w:t>146</w:t>
      </w:r>
      <w:r w:rsidRPr="00823800">
        <w:rPr>
          <w:rFonts w:ascii="Times New Roman" w:hAnsi="Times New Roman" w:cs="Times New Roman"/>
        </w:rPr>
        <w:t>个氨基酸组成</w:t>
      </w:r>
      <w:r>
        <w:rPr>
          <w:rFonts w:ascii="Times New Roman" w:hAnsi="Times New Roman" w:cs="Times New Roman"/>
        </w:rPr>
        <w:t>，</w:t>
      </w:r>
      <w:r w:rsidRPr="00823800">
        <w:rPr>
          <w:rFonts w:ascii="Times New Roman" w:hAnsi="Times New Roman" w:cs="Times New Roman"/>
        </w:rPr>
        <w:t>血红蛋白分子中肽键的数目是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E66EE7" w:rsidRDefault="00E66EE7" w:rsidP="00E66EE7">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141</w:t>
      </w:r>
      <w:r w:rsidRPr="00823800">
        <w:rPr>
          <w:rFonts w:ascii="Times New Roman" w:hAnsi="Times New Roman" w:cs="Times New Roman"/>
        </w:rPr>
        <w:t>个</w:t>
      </w:r>
      <w:r>
        <w:rPr>
          <w:rFonts w:ascii="Times New Roman" w:hAnsi="Times New Roman" w:cs="Times New Roman"/>
        </w:rPr>
        <w:t xml:space="preserve">　　</w:t>
      </w: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146</w:t>
      </w:r>
      <w:r w:rsidRPr="00823800">
        <w:rPr>
          <w:rFonts w:ascii="Times New Roman" w:hAnsi="Times New Roman" w:cs="Times New Roman"/>
        </w:rPr>
        <w:t>个</w:t>
      </w:r>
    </w:p>
    <w:p w:rsidR="00E66EE7" w:rsidRDefault="00E66EE7" w:rsidP="00E66EE7">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570</w:t>
      </w:r>
      <w:r w:rsidRPr="00823800">
        <w:rPr>
          <w:rFonts w:ascii="Times New Roman" w:hAnsi="Times New Roman" w:cs="Times New Roman"/>
        </w:rPr>
        <w:t>个</w:t>
      </w: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574</w:t>
      </w:r>
      <w:r w:rsidRPr="00823800">
        <w:rPr>
          <w:rFonts w:ascii="Times New Roman" w:hAnsi="Times New Roman" w:cs="Times New Roman"/>
        </w:rPr>
        <w:t>个</w:t>
      </w:r>
    </w:p>
    <w:p w:rsidR="00E66EE7" w:rsidRDefault="00E66EE7" w:rsidP="00E66EE7">
      <w:pPr>
        <w:pStyle w:val="a3"/>
        <w:ind w:firstLineChars="200" w:firstLine="420"/>
        <w:rPr>
          <w:rFonts w:ascii="Times New Roman" w:hAnsi="Times New Roman" w:cs="Times New Roman"/>
        </w:rPr>
      </w:pPr>
      <w:r w:rsidRPr="00823800">
        <w:rPr>
          <w:rFonts w:ascii="Times New Roman" w:hAnsi="Times New Roman" w:cs="Times New Roman"/>
        </w:rPr>
        <w:t>2</w:t>
      </w:r>
      <w:r>
        <w:rPr>
          <w:rFonts w:ascii="Times New Roman" w:hAnsi="Times New Roman" w:cs="Times New Roman"/>
        </w:rPr>
        <w:t>．</w:t>
      </w:r>
      <w:r w:rsidRPr="00823800">
        <w:rPr>
          <w:rFonts w:ascii="Times New Roman" w:hAnsi="Times New Roman" w:cs="Times New Roman"/>
        </w:rPr>
        <w:t>经分析某条多肽链中有</w:t>
      </w:r>
      <w:r w:rsidRPr="00823800">
        <w:rPr>
          <w:rFonts w:ascii="Times New Roman" w:hAnsi="Times New Roman" w:cs="Times New Roman"/>
        </w:rPr>
        <w:t>O</w:t>
      </w:r>
      <w:r w:rsidRPr="00823800">
        <w:rPr>
          <w:rFonts w:ascii="Times New Roman" w:hAnsi="Times New Roman" w:cs="Times New Roman"/>
        </w:rPr>
        <w:t>原子</w:t>
      </w:r>
      <w:r w:rsidRPr="00823800">
        <w:rPr>
          <w:rFonts w:ascii="Times New Roman" w:hAnsi="Times New Roman" w:cs="Times New Roman"/>
        </w:rPr>
        <w:t>p</w:t>
      </w:r>
      <w:r w:rsidRPr="00823800">
        <w:rPr>
          <w:rFonts w:ascii="Times New Roman" w:hAnsi="Times New Roman" w:cs="Times New Roman"/>
        </w:rPr>
        <w:t>个</w:t>
      </w:r>
      <w:r>
        <w:rPr>
          <w:rFonts w:ascii="Times New Roman" w:hAnsi="Times New Roman" w:cs="Times New Roman"/>
        </w:rPr>
        <w:t>，</w:t>
      </w:r>
      <w:r w:rsidRPr="00823800">
        <w:rPr>
          <w:rFonts w:ascii="Times New Roman" w:hAnsi="Times New Roman" w:cs="Times New Roman"/>
        </w:rPr>
        <w:t>N</w:t>
      </w:r>
      <w:r w:rsidRPr="00823800">
        <w:rPr>
          <w:rFonts w:ascii="Times New Roman" w:hAnsi="Times New Roman" w:cs="Times New Roman"/>
        </w:rPr>
        <w:t>原子</w:t>
      </w:r>
      <w:r w:rsidRPr="00823800">
        <w:rPr>
          <w:rFonts w:ascii="Times New Roman" w:hAnsi="Times New Roman" w:cs="Times New Roman"/>
        </w:rPr>
        <w:t>q</w:t>
      </w:r>
      <w:r w:rsidRPr="00823800">
        <w:rPr>
          <w:rFonts w:ascii="Times New Roman" w:hAnsi="Times New Roman" w:cs="Times New Roman"/>
        </w:rPr>
        <w:t>个</w:t>
      </w:r>
      <w:r>
        <w:rPr>
          <w:rFonts w:ascii="Times New Roman" w:hAnsi="Times New Roman" w:cs="Times New Roman"/>
        </w:rPr>
        <w:t>，</w:t>
      </w:r>
      <w:r w:rsidRPr="00823800">
        <w:rPr>
          <w:rFonts w:ascii="Times New Roman" w:hAnsi="Times New Roman" w:cs="Times New Roman"/>
        </w:rPr>
        <w:t>它彻底水解后</w:t>
      </w:r>
      <w:r>
        <w:rPr>
          <w:rFonts w:ascii="Times New Roman" w:hAnsi="Times New Roman" w:cs="Times New Roman"/>
        </w:rPr>
        <w:t>，</w:t>
      </w:r>
      <w:r w:rsidRPr="00823800">
        <w:rPr>
          <w:rFonts w:ascii="Times New Roman" w:hAnsi="Times New Roman" w:cs="Times New Roman"/>
        </w:rPr>
        <w:t>只得到下列四种氨基酸。分析推算可知</w:t>
      </w:r>
      <w:r>
        <w:rPr>
          <w:rFonts w:ascii="Times New Roman" w:hAnsi="Times New Roman" w:cs="Times New Roman"/>
        </w:rPr>
        <w:t>，</w:t>
      </w:r>
      <w:r w:rsidRPr="00823800">
        <w:rPr>
          <w:rFonts w:ascii="Times New Roman" w:hAnsi="Times New Roman" w:cs="Times New Roman"/>
        </w:rPr>
        <w:t>1</w:t>
      </w:r>
      <w:r w:rsidRPr="00823800">
        <w:rPr>
          <w:rFonts w:ascii="Times New Roman" w:hAnsi="Times New Roman" w:cs="Times New Roman"/>
        </w:rPr>
        <w:t>分子该多肽</w:t>
      </w:r>
      <w:r w:rsidRPr="00823800">
        <w:rPr>
          <w:rFonts w:ascii="Times New Roman" w:hAnsi="Times New Roman" w:cs="Times New Roman" w:hint="eastAsia"/>
        </w:rPr>
        <w:t>水解得到的赖氨酸个数为</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E66EE7" w:rsidRDefault="00E66EE7" w:rsidP="00E66EE7">
      <w:pPr>
        <w:pStyle w:val="a3"/>
        <w:ind w:firstLineChars="200" w:firstLine="420"/>
        <w:rPr>
          <w:rFonts w:ascii="Times New Roman" w:hAnsi="Times New Roman" w:cs="Times New Roman"/>
        </w:rPr>
      </w:pPr>
      <w:r>
        <w:rPr>
          <w:noProof/>
        </w:rPr>
        <w:drawing>
          <wp:inline distT="0" distB="0" distL="0" distR="0">
            <wp:extent cx="3854450" cy="1634126"/>
            <wp:effectExtent l="0" t="0" r="0"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3855804" cy="1634700"/>
                    </a:xfrm>
                    <a:prstGeom prst="rect">
                      <a:avLst/>
                    </a:prstGeom>
                  </pic:spPr>
                </pic:pic>
              </a:graphicData>
            </a:graphic>
          </wp:inline>
        </w:drawing>
      </w:r>
    </w:p>
    <w:p w:rsidR="00E66EE7" w:rsidRDefault="00E66EE7" w:rsidP="00E66EE7">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p</w:t>
      </w:r>
      <w:r w:rsidRPr="00823800">
        <w:rPr>
          <w:rFonts w:ascii="Times New Roman" w:hAnsi="Times New Roman" w:cs="Times New Roman"/>
        </w:rPr>
        <w:t>－</w:t>
      </w:r>
      <w:r w:rsidRPr="00823800">
        <w:rPr>
          <w:rFonts w:ascii="Times New Roman" w:hAnsi="Times New Roman" w:cs="Times New Roman"/>
        </w:rPr>
        <w:t>qB</w:t>
      </w:r>
      <w:r>
        <w:rPr>
          <w:rFonts w:ascii="Times New Roman" w:hAnsi="Times New Roman" w:cs="Times New Roman"/>
        </w:rPr>
        <w:t>．</w:t>
      </w:r>
      <w:r w:rsidRPr="00823800">
        <w:rPr>
          <w:rFonts w:ascii="Times New Roman" w:hAnsi="Times New Roman" w:cs="Times New Roman"/>
        </w:rPr>
        <w:t>q</w:t>
      </w:r>
      <w:r w:rsidRPr="00823800">
        <w:rPr>
          <w:rFonts w:ascii="Times New Roman" w:hAnsi="Times New Roman" w:cs="Times New Roman"/>
        </w:rPr>
        <w:t>－</w:t>
      </w:r>
      <w:r w:rsidRPr="00823800">
        <w:rPr>
          <w:rFonts w:ascii="Times New Roman" w:hAnsi="Times New Roman" w:cs="Times New Roman"/>
        </w:rPr>
        <w:t>p</w:t>
      </w:r>
    </w:p>
    <w:p w:rsidR="00E66EE7" w:rsidRDefault="00E66EE7" w:rsidP="00E66EE7">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p</w:t>
      </w:r>
      <w:r w:rsidRPr="00823800">
        <w:rPr>
          <w:rFonts w:ascii="Times New Roman" w:hAnsi="Times New Roman" w:cs="Times New Roman"/>
        </w:rPr>
        <w:t>－</w:t>
      </w:r>
      <w:r w:rsidRPr="00823800">
        <w:rPr>
          <w:rFonts w:ascii="Times New Roman" w:hAnsi="Times New Roman" w:cs="Times New Roman"/>
        </w:rPr>
        <w:t>q</w:t>
      </w:r>
      <w:r w:rsidRPr="00823800">
        <w:rPr>
          <w:rFonts w:ascii="Times New Roman" w:hAnsi="Times New Roman" w:cs="Times New Roman"/>
        </w:rPr>
        <w:t>＋</w:t>
      </w:r>
      <w:r w:rsidRPr="00823800">
        <w:rPr>
          <w:rFonts w:ascii="Times New Roman" w:hAnsi="Times New Roman" w:cs="Times New Roman"/>
        </w:rPr>
        <w:t>1D</w:t>
      </w:r>
      <w:r>
        <w:rPr>
          <w:rFonts w:ascii="Times New Roman" w:hAnsi="Times New Roman" w:cs="Times New Roman"/>
        </w:rPr>
        <w:t>．</w:t>
      </w:r>
      <w:r w:rsidRPr="00823800">
        <w:rPr>
          <w:rFonts w:ascii="Times New Roman" w:hAnsi="Times New Roman" w:cs="Times New Roman"/>
        </w:rPr>
        <w:t>q</w:t>
      </w:r>
      <w:r w:rsidRPr="00823800">
        <w:rPr>
          <w:rFonts w:ascii="Times New Roman" w:hAnsi="Times New Roman" w:cs="Times New Roman"/>
        </w:rPr>
        <w:t>－</w:t>
      </w:r>
      <w:r w:rsidRPr="00823800">
        <w:rPr>
          <w:rFonts w:ascii="Times New Roman" w:hAnsi="Times New Roman" w:cs="Times New Roman"/>
        </w:rPr>
        <w:t>p</w:t>
      </w:r>
      <w:r w:rsidRPr="00823800">
        <w:rPr>
          <w:rFonts w:ascii="Times New Roman" w:hAnsi="Times New Roman" w:cs="Times New Roman"/>
        </w:rPr>
        <w:t>＋</w:t>
      </w:r>
      <w:r w:rsidRPr="00823800">
        <w:rPr>
          <w:rFonts w:ascii="Times New Roman" w:hAnsi="Times New Roman" w:cs="Times New Roman"/>
        </w:rPr>
        <w:t>1</w:t>
      </w:r>
    </w:p>
    <w:p w:rsidR="00E66EE7" w:rsidRDefault="00E66EE7" w:rsidP="00E66EE7">
      <w:pPr>
        <w:pStyle w:val="a3"/>
        <w:ind w:firstLineChars="200" w:firstLine="420"/>
        <w:rPr>
          <w:rFonts w:ascii="Times New Roman" w:hAnsi="Times New Roman" w:cs="Times New Roman"/>
        </w:rPr>
      </w:pPr>
      <w:r w:rsidRPr="00823800">
        <w:rPr>
          <w:rFonts w:ascii="Times New Roman" w:hAnsi="Times New Roman" w:cs="Times New Roman"/>
        </w:rPr>
        <w:t>3</w:t>
      </w:r>
      <w:r>
        <w:rPr>
          <w:rFonts w:ascii="Times New Roman" w:hAnsi="Times New Roman" w:cs="Times New Roman"/>
        </w:rPr>
        <w:t>．</w:t>
      </w:r>
      <w:r w:rsidRPr="00823800">
        <w:rPr>
          <w:rFonts w:ascii="Times New Roman" w:hAnsi="Times New Roman" w:cs="Times New Roman"/>
        </w:rPr>
        <w:t>下列有关图中所示多肽的叙述中</w:t>
      </w:r>
      <w:r>
        <w:rPr>
          <w:rFonts w:ascii="Times New Roman" w:hAnsi="Times New Roman" w:cs="Times New Roman"/>
        </w:rPr>
        <w:t>，</w:t>
      </w:r>
      <w:r w:rsidRPr="00823800">
        <w:rPr>
          <w:rFonts w:ascii="Times New Roman" w:hAnsi="Times New Roman" w:cs="Times New Roman"/>
        </w:rPr>
        <w:t>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E66EE7" w:rsidRDefault="00E66EE7" w:rsidP="00E66EE7">
      <w:pPr>
        <w:pStyle w:val="a3"/>
        <w:ind w:firstLineChars="200" w:firstLine="420"/>
        <w:rPr>
          <w:rFonts w:ascii="Times New Roman" w:hAnsi="Times New Roman" w:cs="Times New Roman"/>
        </w:rPr>
      </w:pPr>
      <w:r>
        <w:rPr>
          <w:noProof/>
        </w:rPr>
        <w:drawing>
          <wp:inline distT="0" distB="0" distL="0" distR="0">
            <wp:extent cx="4457700" cy="788353"/>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4474434" cy="791312"/>
                    </a:xfrm>
                    <a:prstGeom prst="rect">
                      <a:avLst/>
                    </a:prstGeom>
                  </pic:spPr>
                </pic:pic>
              </a:graphicData>
            </a:graphic>
          </wp:inline>
        </w:drawing>
      </w:r>
    </w:p>
    <w:p w:rsidR="00E66EE7" w:rsidRDefault="00E66EE7" w:rsidP="00E66EE7">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由</w:t>
      </w:r>
      <w:r w:rsidRPr="00823800">
        <w:rPr>
          <w:rFonts w:ascii="Times New Roman" w:hAnsi="Times New Roman" w:cs="Times New Roman"/>
        </w:rPr>
        <w:t>5</w:t>
      </w:r>
      <w:r w:rsidRPr="00823800">
        <w:rPr>
          <w:rFonts w:ascii="Times New Roman" w:hAnsi="Times New Roman" w:cs="Times New Roman"/>
        </w:rPr>
        <w:t>个氨基酸缩合而成</w:t>
      </w:r>
    </w:p>
    <w:p w:rsidR="00E66EE7" w:rsidRDefault="00E66EE7" w:rsidP="00E66EE7">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有游离的氨基和羧基各</w:t>
      </w:r>
      <w:r w:rsidRPr="00823800">
        <w:rPr>
          <w:rFonts w:ascii="Times New Roman" w:hAnsi="Times New Roman" w:cs="Times New Roman"/>
        </w:rPr>
        <w:t>1</w:t>
      </w:r>
      <w:r w:rsidRPr="00823800">
        <w:rPr>
          <w:rFonts w:ascii="Times New Roman" w:hAnsi="Times New Roman" w:cs="Times New Roman"/>
        </w:rPr>
        <w:t>个</w:t>
      </w:r>
    </w:p>
    <w:p w:rsidR="00E66EE7" w:rsidRDefault="00E66EE7" w:rsidP="00E66EE7">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有</w:t>
      </w:r>
      <w:r w:rsidRPr="00823800">
        <w:rPr>
          <w:rFonts w:ascii="Times New Roman" w:hAnsi="Times New Roman" w:cs="Times New Roman"/>
        </w:rPr>
        <w:t>4</w:t>
      </w:r>
      <w:r w:rsidRPr="00823800">
        <w:rPr>
          <w:rFonts w:ascii="Times New Roman" w:hAnsi="Times New Roman" w:cs="Times New Roman"/>
        </w:rPr>
        <w:t>种不同的侧链基团</w:t>
      </w:r>
    </w:p>
    <w:p w:rsidR="00E66EE7" w:rsidRDefault="00E66EE7" w:rsidP="00E66EE7">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该多肽在形成过程中失去了</w:t>
      </w:r>
      <w:r w:rsidRPr="00823800">
        <w:rPr>
          <w:rFonts w:ascii="Times New Roman" w:hAnsi="Times New Roman" w:cs="Times New Roman"/>
        </w:rPr>
        <w:t>3</w:t>
      </w:r>
      <w:r w:rsidRPr="00823800">
        <w:rPr>
          <w:rFonts w:ascii="Times New Roman" w:hAnsi="Times New Roman" w:cs="Times New Roman"/>
        </w:rPr>
        <w:t>分子水</w:t>
      </w:r>
    </w:p>
    <w:p w:rsidR="00E66EE7" w:rsidRDefault="00E66EE7" w:rsidP="00E66EE7">
      <w:pPr>
        <w:pStyle w:val="a3"/>
        <w:ind w:firstLineChars="200" w:firstLine="420"/>
        <w:rPr>
          <w:rFonts w:ascii="Times New Roman" w:hAnsi="Times New Roman" w:cs="Times New Roman"/>
        </w:rPr>
      </w:pPr>
      <w:r w:rsidRPr="00823800">
        <w:rPr>
          <w:rFonts w:ascii="Times New Roman" w:hAnsi="Times New Roman" w:cs="Times New Roman"/>
        </w:rPr>
        <w:t>4</w:t>
      </w:r>
      <w:r>
        <w:rPr>
          <w:rFonts w:ascii="Times New Roman" w:hAnsi="Times New Roman" w:cs="Times New Roman"/>
        </w:rPr>
        <w:t>．</w:t>
      </w:r>
      <w:r>
        <w:rPr>
          <w:rFonts w:ascii="Times New Roman" w:eastAsia="楷体_GB2312" w:hAnsi="Times New Roman" w:cs="Times New Roman"/>
        </w:rPr>
        <w:t>[</w:t>
      </w:r>
      <w:r w:rsidRPr="00823800">
        <w:rPr>
          <w:rFonts w:ascii="Times New Roman" w:eastAsia="楷体_GB2312" w:hAnsi="Times New Roman" w:cs="Times New Roman"/>
        </w:rPr>
        <w:t>2021·</w:t>
      </w:r>
      <w:r w:rsidRPr="00823800">
        <w:rPr>
          <w:rFonts w:ascii="Times New Roman" w:eastAsia="楷体_GB2312" w:hAnsi="Times New Roman" w:cs="Times New Roman"/>
        </w:rPr>
        <w:t>河南实验中学调考</w:t>
      </w:r>
      <w:r>
        <w:rPr>
          <w:rFonts w:ascii="Times New Roman" w:eastAsia="楷体_GB2312" w:hAnsi="Times New Roman" w:cs="Times New Roman"/>
        </w:rPr>
        <w:t>]</w:t>
      </w:r>
      <w:r w:rsidRPr="00823800">
        <w:rPr>
          <w:rFonts w:ascii="Times New Roman" w:hAnsi="Times New Roman" w:cs="Times New Roman"/>
        </w:rPr>
        <w:t>如图为某蛋白质的结构示意图</w:t>
      </w:r>
      <w:r>
        <w:rPr>
          <w:rFonts w:ascii="Times New Roman" w:hAnsi="Times New Roman" w:cs="Times New Roman"/>
        </w:rPr>
        <w:t>，</w:t>
      </w:r>
      <w:r w:rsidRPr="00823800">
        <w:rPr>
          <w:rFonts w:ascii="Times New Roman" w:hAnsi="Times New Roman" w:cs="Times New Roman"/>
        </w:rPr>
        <w:t>其中</w:t>
      </w:r>
      <w:r w:rsidRPr="00823800">
        <w:rPr>
          <w:rFonts w:hAnsi="宋体" w:cs="Times New Roman"/>
        </w:rPr>
        <w:t>“</w:t>
      </w:r>
      <w:r w:rsidRPr="00823800">
        <w:rPr>
          <w:rFonts w:ascii="Times New Roman" w:hAnsi="Times New Roman" w:cs="Times New Roman"/>
        </w:rPr>
        <w:t>—S—S—</w:t>
      </w:r>
      <w:r w:rsidRPr="00823800">
        <w:rPr>
          <w:rFonts w:hAnsi="宋体" w:cs="Times New Roman"/>
        </w:rPr>
        <w:t>”</w:t>
      </w:r>
      <w:r w:rsidRPr="00823800">
        <w:rPr>
          <w:rFonts w:ascii="Times New Roman" w:hAnsi="Times New Roman" w:cs="Times New Roman"/>
        </w:rPr>
        <w:t>为由两个</w:t>
      </w:r>
      <w:r w:rsidRPr="00823800">
        <w:rPr>
          <w:rFonts w:hAnsi="宋体" w:cs="Times New Roman"/>
        </w:rPr>
        <w:t>“</w:t>
      </w:r>
      <w:r w:rsidRPr="00823800">
        <w:rPr>
          <w:rFonts w:ascii="Times New Roman" w:hAnsi="Times New Roman" w:cs="Times New Roman"/>
        </w:rPr>
        <w:t>—SH</w:t>
      </w:r>
      <w:r w:rsidRPr="00823800">
        <w:rPr>
          <w:rFonts w:hAnsi="宋体" w:cs="Times New Roman"/>
        </w:rPr>
        <w:t>”</w:t>
      </w:r>
      <w:r>
        <w:rPr>
          <w:rFonts w:ascii="Times New Roman" w:hAnsi="Times New Roman" w:cs="Times New Roman"/>
        </w:rPr>
        <w:t>(</w:t>
      </w:r>
      <w:r w:rsidRPr="00823800">
        <w:rPr>
          <w:rFonts w:ascii="Times New Roman" w:hAnsi="Times New Roman" w:cs="Times New Roman"/>
        </w:rPr>
        <w:t>巯基</w:t>
      </w:r>
      <w:r>
        <w:rPr>
          <w:rFonts w:ascii="Times New Roman" w:hAnsi="Times New Roman" w:cs="Times New Roman"/>
        </w:rPr>
        <w:t>)</w:t>
      </w:r>
      <w:r w:rsidRPr="00823800">
        <w:rPr>
          <w:rFonts w:ascii="Times New Roman" w:hAnsi="Times New Roman" w:cs="Times New Roman"/>
        </w:rPr>
        <w:t>构成的二硫键</w:t>
      </w:r>
      <w:r>
        <w:rPr>
          <w:rFonts w:ascii="Times New Roman" w:hAnsi="Times New Roman" w:cs="Times New Roman"/>
        </w:rPr>
        <w:t>，</w:t>
      </w:r>
      <w:r w:rsidRPr="00823800">
        <w:rPr>
          <w:rFonts w:ascii="Times New Roman" w:hAnsi="Times New Roman" w:cs="Times New Roman"/>
        </w:rPr>
        <w:t>其作用是连接两条相邻肽链。若该蛋白质分子共有</w:t>
      </w:r>
      <w:r w:rsidRPr="00823800">
        <w:rPr>
          <w:rFonts w:ascii="Times New Roman" w:hAnsi="Times New Roman" w:cs="Times New Roman"/>
        </w:rPr>
        <w:t>m</w:t>
      </w:r>
      <w:r w:rsidRPr="00823800">
        <w:rPr>
          <w:rFonts w:ascii="Times New Roman" w:hAnsi="Times New Roman" w:cs="Times New Roman"/>
        </w:rPr>
        <w:t>个氨基酸组成</w:t>
      </w:r>
      <w:r>
        <w:rPr>
          <w:rFonts w:ascii="Times New Roman" w:hAnsi="Times New Roman" w:cs="Times New Roman"/>
        </w:rPr>
        <w:t>，</w:t>
      </w:r>
      <w:r w:rsidRPr="00823800">
        <w:rPr>
          <w:rFonts w:ascii="Times New Roman" w:hAnsi="Times New Roman" w:cs="Times New Roman"/>
        </w:rPr>
        <w:t>则形成一个该蛋白质分子时生成的水分子数和减少的相对分子质量分别为</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E66EE7" w:rsidRDefault="00E66EE7" w:rsidP="00E66EE7">
      <w:pPr>
        <w:pStyle w:val="a3"/>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1257300" cy="793750"/>
            <wp:effectExtent l="0" t="0" r="0" b="6350"/>
            <wp:docPr id="7" name="图片 7" descr="毛毛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毛毛10"/>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57300" cy="793750"/>
                    </a:xfrm>
                    <a:prstGeom prst="rect">
                      <a:avLst/>
                    </a:prstGeom>
                    <a:noFill/>
                    <a:ln>
                      <a:noFill/>
                    </a:ln>
                  </pic:spPr>
                </pic:pic>
              </a:graphicData>
            </a:graphic>
          </wp:inline>
        </w:drawing>
      </w:r>
    </w:p>
    <w:p w:rsidR="00E66EE7" w:rsidRDefault="00E66EE7" w:rsidP="00E66EE7">
      <w:pPr>
        <w:pStyle w:val="a3"/>
        <w:ind w:firstLineChars="200" w:firstLine="420"/>
        <w:rPr>
          <w:rFonts w:ascii="Times New Roman" w:hAnsi="Times New Roman" w:cs="Times New Roman"/>
        </w:rPr>
      </w:pPr>
      <w:r w:rsidRPr="00823800">
        <w:rPr>
          <w:rFonts w:ascii="Times New Roman" w:hAnsi="Times New Roman" w:cs="Times New Roman"/>
        </w:rPr>
        <w:t>A.m</w:t>
      </w:r>
      <w:r>
        <w:rPr>
          <w:rFonts w:ascii="Times New Roman" w:hAnsi="Times New Roman" w:cs="Times New Roman"/>
        </w:rPr>
        <w:t>，</w:t>
      </w:r>
      <w:r w:rsidRPr="00823800">
        <w:rPr>
          <w:rFonts w:ascii="Times New Roman" w:hAnsi="Times New Roman" w:cs="Times New Roman"/>
        </w:rPr>
        <w:t>18mB</w:t>
      </w:r>
      <w:r>
        <w:rPr>
          <w:rFonts w:ascii="Times New Roman" w:hAnsi="Times New Roman" w:cs="Times New Roman"/>
        </w:rPr>
        <w:t>．</w:t>
      </w:r>
      <w:r>
        <w:rPr>
          <w:rFonts w:ascii="Times New Roman" w:hAnsi="Times New Roman" w:cs="Times New Roman"/>
        </w:rPr>
        <w:t>(</w:t>
      </w:r>
      <w:r w:rsidRPr="00823800">
        <w:rPr>
          <w:rFonts w:ascii="Times New Roman" w:hAnsi="Times New Roman" w:cs="Times New Roman"/>
        </w:rPr>
        <w:t>m</w:t>
      </w:r>
      <w:r w:rsidRPr="00823800">
        <w:rPr>
          <w:rFonts w:ascii="Times New Roman" w:hAnsi="Times New Roman" w:cs="Times New Roman"/>
        </w:rPr>
        <w:t>－</w:t>
      </w:r>
      <w:r w:rsidRPr="00823800">
        <w:rPr>
          <w:rFonts w:ascii="Times New Roman" w:hAnsi="Times New Roman" w:cs="Times New Roman"/>
        </w:rPr>
        <w:t>4</w:t>
      </w:r>
      <w:r>
        <w:rPr>
          <w:rFonts w:ascii="Times New Roman" w:hAnsi="Times New Roman" w:cs="Times New Roman"/>
        </w:rPr>
        <w:t>)</w:t>
      </w:r>
      <w:r>
        <w:rPr>
          <w:rFonts w:ascii="Times New Roman" w:hAnsi="Times New Roman" w:cs="Times New Roman"/>
        </w:rPr>
        <w:t>，</w:t>
      </w:r>
      <w:r w:rsidRPr="00823800">
        <w:rPr>
          <w:rFonts w:ascii="Times New Roman" w:hAnsi="Times New Roman" w:cs="Times New Roman"/>
        </w:rPr>
        <w:t>18</w:t>
      </w:r>
      <w:r>
        <w:rPr>
          <w:rFonts w:ascii="Times New Roman" w:hAnsi="Times New Roman" w:cs="Times New Roman"/>
        </w:rPr>
        <w:t>(</w:t>
      </w:r>
      <w:r w:rsidRPr="00823800">
        <w:rPr>
          <w:rFonts w:ascii="Times New Roman" w:hAnsi="Times New Roman" w:cs="Times New Roman"/>
        </w:rPr>
        <w:t>m</w:t>
      </w:r>
      <w:r w:rsidRPr="00823800">
        <w:rPr>
          <w:rFonts w:ascii="Times New Roman" w:hAnsi="Times New Roman" w:cs="Times New Roman"/>
        </w:rPr>
        <w:t>－</w:t>
      </w:r>
      <w:r w:rsidRPr="00823800">
        <w:rPr>
          <w:rFonts w:ascii="Times New Roman" w:hAnsi="Times New Roman" w:cs="Times New Roman"/>
        </w:rPr>
        <w:t>4</w:t>
      </w:r>
      <w:r>
        <w:rPr>
          <w:rFonts w:ascii="Times New Roman" w:hAnsi="Times New Roman" w:cs="Times New Roman"/>
        </w:rPr>
        <w:t>)</w:t>
      </w:r>
    </w:p>
    <w:p w:rsidR="00E66EE7" w:rsidRDefault="00E66EE7" w:rsidP="00E66EE7">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Pr>
          <w:rFonts w:ascii="Times New Roman" w:hAnsi="Times New Roman" w:cs="Times New Roman"/>
        </w:rPr>
        <w:t>(</w:t>
      </w:r>
      <w:r w:rsidRPr="00823800">
        <w:rPr>
          <w:rFonts w:ascii="Times New Roman" w:hAnsi="Times New Roman" w:cs="Times New Roman"/>
        </w:rPr>
        <w:t>m</w:t>
      </w:r>
      <w:r w:rsidRPr="00823800">
        <w:rPr>
          <w:rFonts w:ascii="Times New Roman" w:hAnsi="Times New Roman" w:cs="Times New Roman"/>
        </w:rPr>
        <w:t>－</w:t>
      </w:r>
      <w:r w:rsidRPr="00823800">
        <w:rPr>
          <w:rFonts w:ascii="Times New Roman" w:hAnsi="Times New Roman" w:cs="Times New Roman"/>
        </w:rPr>
        <w:t>3</w:t>
      </w:r>
      <w:r>
        <w:rPr>
          <w:rFonts w:ascii="Times New Roman" w:hAnsi="Times New Roman" w:cs="Times New Roman"/>
        </w:rPr>
        <w:t>)</w:t>
      </w:r>
      <w:r>
        <w:rPr>
          <w:rFonts w:ascii="Times New Roman" w:hAnsi="Times New Roman" w:cs="Times New Roman"/>
        </w:rPr>
        <w:t>，</w:t>
      </w:r>
      <w:r w:rsidRPr="00823800">
        <w:rPr>
          <w:rFonts w:ascii="Times New Roman" w:hAnsi="Times New Roman" w:cs="Times New Roman"/>
        </w:rPr>
        <w:t>18</w:t>
      </w:r>
      <w:r>
        <w:rPr>
          <w:rFonts w:ascii="Times New Roman" w:hAnsi="Times New Roman" w:cs="Times New Roman"/>
        </w:rPr>
        <w:t>(</w:t>
      </w:r>
      <w:r w:rsidRPr="00823800">
        <w:rPr>
          <w:rFonts w:ascii="Times New Roman" w:hAnsi="Times New Roman" w:cs="Times New Roman"/>
        </w:rPr>
        <w:t>m</w:t>
      </w:r>
      <w:r w:rsidRPr="00823800">
        <w:rPr>
          <w:rFonts w:ascii="Times New Roman" w:hAnsi="Times New Roman" w:cs="Times New Roman"/>
        </w:rPr>
        <w:t>－</w:t>
      </w:r>
      <w:r w:rsidRPr="00823800">
        <w:rPr>
          <w:rFonts w:ascii="Times New Roman" w:hAnsi="Times New Roman" w:cs="Times New Roman"/>
        </w:rPr>
        <w:t>3</w:t>
      </w:r>
      <w:r>
        <w:rPr>
          <w:rFonts w:ascii="Times New Roman" w:hAnsi="Times New Roman" w:cs="Times New Roman"/>
        </w:rPr>
        <w:t>)</w:t>
      </w:r>
      <w:r w:rsidRPr="00823800">
        <w:rPr>
          <w:rFonts w:ascii="Times New Roman" w:hAnsi="Times New Roman" w:cs="Times New Roman"/>
        </w:rPr>
        <w:t>＋</w:t>
      </w:r>
      <w:r w:rsidRPr="00823800">
        <w:rPr>
          <w:rFonts w:ascii="Times New Roman" w:hAnsi="Times New Roman" w:cs="Times New Roman"/>
        </w:rPr>
        <w:t>4D</w:t>
      </w:r>
      <w:r>
        <w:rPr>
          <w:rFonts w:ascii="Times New Roman" w:hAnsi="Times New Roman" w:cs="Times New Roman"/>
        </w:rPr>
        <w:t>．</w:t>
      </w:r>
      <w:r>
        <w:rPr>
          <w:rFonts w:ascii="Times New Roman" w:hAnsi="Times New Roman" w:cs="Times New Roman"/>
        </w:rPr>
        <w:t>(</w:t>
      </w:r>
      <w:r w:rsidRPr="00823800">
        <w:rPr>
          <w:rFonts w:ascii="Times New Roman" w:hAnsi="Times New Roman" w:cs="Times New Roman"/>
        </w:rPr>
        <w:t>m</w:t>
      </w:r>
      <w:r w:rsidRPr="00823800">
        <w:rPr>
          <w:rFonts w:ascii="Times New Roman" w:hAnsi="Times New Roman" w:cs="Times New Roman"/>
        </w:rPr>
        <w:t>－</w:t>
      </w:r>
      <w:r w:rsidRPr="00823800">
        <w:rPr>
          <w:rFonts w:ascii="Times New Roman" w:hAnsi="Times New Roman" w:cs="Times New Roman"/>
        </w:rPr>
        <w:t>2</w:t>
      </w:r>
      <w:r>
        <w:rPr>
          <w:rFonts w:ascii="Times New Roman" w:hAnsi="Times New Roman" w:cs="Times New Roman"/>
        </w:rPr>
        <w:t>)</w:t>
      </w:r>
      <w:r>
        <w:rPr>
          <w:rFonts w:ascii="Times New Roman" w:hAnsi="Times New Roman" w:cs="Times New Roman"/>
        </w:rPr>
        <w:t>，</w:t>
      </w:r>
      <w:r w:rsidRPr="00823800">
        <w:rPr>
          <w:rFonts w:ascii="Times New Roman" w:hAnsi="Times New Roman" w:cs="Times New Roman"/>
        </w:rPr>
        <w:t>18</w:t>
      </w:r>
      <w:r>
        <w:rPr>
          <w:rFonts w:ascii="Times New Roman" w:hAnsi="Times New Roman" w:cs="Times New Roman"/>
        </w:rPr>
        <w:t>(</w:t>
      </w:r>
      <w:r w:rsidRPr="00823800">
        <w:rPr>
          <w:rFonts w:ascii="Times New Roman" w:hAnsi="Times New Roman" w:cs="Times New Roman"/>
        </w:rPr>
        <w:t>m</w:t>
      </w:r>
      <w:r w:rsidRPr="00823800">
        <w:rPr>
          <w:rFonts w:ascii="Times New Roman" w:hAnsi="Times New Roman" w:cs="Times New Roman"/>
        </w:rPr>
        <w:t>－</w:t>
      </w:r>
      <w:r w:rsidRPr="00823800">
        <w:rPr>
          <w:rFonts w:ascii="Times New Roman" w:hAnsi="Times New Roman" w:cs="Times New Roman"/>
        </w:rPr>
        <w:t>2</w:t>
      </w:r>
      <w:r>
        <w:rPr>
          <w:rFonts w:ascii="Times New Roman" w:hAnsi="Times New Roman" w:cs="Times New Roman"/>
        </w:rPr>
        <w:t>)</w:t>
      </w:r>
      <w:r w:rsidRPr="00823800">
        <w:rPr>
          <w:rFonts w:ascii="Times New Roman" w:hAnsi="Times New Roman" w:cs="Times New Roman"/>
        </w:rPr>
        <w:t>＋</w:t>
      </w:r>
      <w:r w:rsidRPr="00823800">
        <w:rPr>
          <w:rFonts w:ascii="Times New Roman" w:hAnsi="Times New Roman" w:cs="Times New Roman"/>
        </w:rPr>
        <w:t>4</w:t>
      </w:r>
    </w:p>
    <w:p w:rsidR="00E66EE7" w:rsidRDefault="00E66EE7" w:rsidP="00E66EE7">
      <w:pPr>
        <w:pStyle w:val="a3"/>
        <w:ind w:firstLineChars="200" w:firstLine="420"/>
        <w:rPr>
          <w:rFonts w:ascii="Times New Roman" w:hAnsi="Times New Roman" w:cs="Times New Roman"/>
        </w:rPr>
      </w:pPr>
      <w:r w:rsidRPr="00823800">
        <w:rPr>
          <w:rFonts w:ascii="Times New Roman" w:hAnsi="Times New Roman" w:cs="Times New Roman"/>
        </w:rPr>
        <w:t>5</w:t>
      </w:r>
      <w:r>
        <w:rPr>
          <w:rFonts w:ascii="Times New Roman" w:hAnsi="Times New Roman" w:cs="Times New Roman"/>
        </w:rPr>
        <w:t>．</w:t>
      </w:r>
      <w:r w:rsidRPr="00823800">
        <w:rPr>
          <w:rFonts w:ascii="Times New Roman" w:hAnsi="Times New Roman" w:cs="Times New Roman"/>
        </w:rPr>
        <w:t>如图所示</w:t>
      </w:r>
      <w:r>
        <w:rPr>
          <w:rFonts w:ascii="Times New Roman" w:hAnsi="Times New Roman" w:cs="Times New Roman"/>
        </w:rPr>
        <w:t>，</w:t>
      </w:r>
      <w:r w:rsidRPr="00823800">
        <w:rPr>
          <w:rFonts w:ascii="Times New Roman" w:hAnsi="Times New Roman" w:cs="Times New Roman"/>
        </w:rPr>
        <w:t>一分子的胰岛素原切去</w:t>
      </w:r>
      <w:r w:rsidRPr="00823800">
        <w:rPr>
          <w:rFonts w:ascii="Times New Roman" w:hAnsi="Times New Roman" w:cs="Times New Roman"/>
        </w:rPr>
        <w:t>C</w:t>
      </w:r>
      <w:r w:rsidRPr="00823800">
        <w:rPr>
          <w:rFonts w:ascii="Times New Roman" w:hAnsi="Times New Roman" w:cs="Times New Roman"/>
        </w:rPr>
        <w:t>肽</w:t>
      </w:r>
      <w:r>
        <w:rPr>
          <w:rFonts w:ascii="Times New Roman" w:hAnsi="Times New Roman" w:cs="Times New Roman"/>
        </w:rPr>
        <w:t>(</w:t>
      </w:r>
      <w:r w:rsidRPr="00823800">
        <w:rPr>
          <w:rFonts w:ascii="Times New Roman" w:hAnsi="Times New Roman" w:cs="Times New Roman"/>
        </w:rPr>
        <w:t>图中箭头表示切点</w:t>
      </w:r>
      <w:r>
        <w:rPr>
          <w:rFonts w:ascii="Times New Roman" w:hAnsi="Times New Roman" w:cs="Times New Roman"/>
        </w:rPr>
        <w:t>)</w:t>
      </w:r>
      <w:r w:rsidRPr="00823800">
        <w:rPr>
          <w:rFonts w:ascii="Times New Roman" w:hAnsi="Times New Roman" w:cs="Times New Roman"/>
        </w:rPr>
        <w:t>可转变成一分子的胰岛素</w:t>
      </w:r>
      <w:r>
        <w:rPr>
          <w:rFonts w:ascii="Times New Roman" w:hAnsi="Times New Roman" w:cs="Times New Roman"/>
        </w:rPr>
        <w:t>(</w:t>
      </w:r>
      <w:r w:rsidRPr="00823800">
        <w:rPr>
          <w:rFonts w:ascii="Times New Roman" w:hAnsi="Times New Roman" w:cs="Times New Roman"/>
        </w:rPr>
        <w:t>图中数字表示氨基酸序号</w:t>
      </w:r>
      <w:r>
        <w:rPr>
          <w:rFonts w:ascii="Times New Roman" w:hAnsi="Times New Roman" w:cs="Times New Roman"/>
        </w:rPr>
        <w:t>)</w:t>
      </w:r>
      <w:r w:rsidRPr="00823800">
        <w:rPr>
          <w:rFonts w:ascii="Times New Roman" w:hAnsi="Times New Roman" w:cs="Times New Roman"/>
        </w:rPr>
        <w:t>。下列分析正确的是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E66EE7" w:rsidRDefault="00E66EE7" w:rsidP="00E66EE7">
      <w:pPr>
        <w:pStyle w:val="a3"/>
        <w:ind w:firstLineChars="200" w:firstLine="420"/>
        <w:jc w:val="center"/>
        <w:rPr>
          <w:rFonts w:ascii="Times New Roman" w:hAnsi="Times New Roman" w:cs="Times New Roman"/>
        </w:rPr>
      </w:pPr>
      <w:r>
        <w:rPr>
          <w:rFonts w:ascii="Times New Roman" w:hAnsi="Times New Roman" w:cs="Times New Roman"/>
          <w:noProof/>
        </w:rPr>
        <w:lastRenderedPageBreak/>
        <w:drawing>
          <wp:inline distT="0" distB="0" distL="0" distR="0">
            <wp:extent cx="1619250" cy="1244600"/>
            <wp:effectExtent l="0" t="0" r="0" b="0"/>
            <wp:docPr id="6" name="图片 6" descr="21微生物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21微生物1"/>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19250" cy="1244600"/>
                    </a:xfrm>
                    <a:prstGeom prst="rect">
                      <a:avLst/>
                    </a:prstGeom>
                    <a:noFill/>
                    <a:ln>
                      <a:noFill/>
                    </a:ln>
                  </pic:spPr>
                </pic:pic>
              </a:graphicData>
            </a:graphic>
          </wp:inline>
        </w:drawing>
      </w:r>
    </w:p>
    <w:p w:rsidR="00E66EE7" w:rsidRDefault="00E66EE7" w:rsidP="00E66EE7">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胰岛素分子具有</w:t>
      </w:r>
      <w:r w:rsidRPr="00823800">
        <w:rPr>
          <w:rFonts w:ascii="Times New Roman" w:hAnsi="Times New Roman" w:cs="Times New Roman"/>
        </w:rPr>
        <w:t>50</w:t>
      </w:r>
      <w:r w:rsidRPr="00823800">
        <w:rPr>
          <w:rFonts w:ascii="Times New Roman" w:hAnsi="Times New Roman" w:cs="Times New Roman"/>
        </w:rPr>
        <w:t>个肽键</w:t>
      </w:r>
      <w:r>
        <w:rPr>
          <w:rFonts w:ascii="Times New Roman" w:hAnsi="Times New Roman" w:cs="Times New Roman"/>
        </w:rPr>
        <w:t>，</w:t>
      </w:r>
      <w:r w:rsidRPr="00823800">
        <w:rPr>
          <w:rFonts w:ascii="Times New Roman" w:hAnsi="Times New Roman" w:cs="Times New Roman"/>
        </w:rPr>
        <w:t>合成它的过程中共脱去</w:t>
      </w:r>
      <w:r w:rsidRPr="00823800">
        <w:rPr>
          <w:rFonts w:ascii="Times New Roman" w:hAnsi="Times New Roman" w:cs="Times New Roman"/>
        </w:rPr>
        <w:t>50</w:t>
      </w:r>
      <w:r w:rsidRPr="00823800">
        <w:rPr>
          <w:rFonts w:ascii="Times New Roman" w:hAnsi="Times New Roman" w:cs="Times New Roman"/>
        </w:rPr>
        <w:t>分子水</w:t>
      </w:r>
    </w:p>
    <w:p w:rsidR="00E66EE7" w:rsidRDefault="00E66EE7" w:rsidP="00E66EE7">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胰岛素分子含有一个游离的氨基和一个游离的羧基</w:t>
      </w:r>
    </w:p>
    <w:p w:rsidR="00E66EE7" w:rsidRDefault="00E66EE7" w:rsidP="00E66EE7">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沸水浴时肽键断裂导致胰岛</w:t>
      </w:r>
      <w:r w:rsidRPr="00823800">
        <w:rPr>
          <w:rFonts w:ascii="Times New Roman" w:hAnsi="Times New Roman" w:cs="Times New Roman" w:hint="eastAsia"/>
        </w:rPr>
        <w:t>素生物活性丧失</w:t>
      </w:r>
    </w:p>
    <w:p w:rsidR="00E66EE7" w:rsidRDefault="00E66EE7" w:rsidP="00E66EE7">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hint="eastAsia"/>
        </w:rPr>
        <w:t>．</w:t>
      </w:r>
      <w:r w:rsidRPr="00823800">
        <w:rPr>
          <w:rFonts w:ascii="Times New Roman" w:hAnsi="Times New Roman" w:cs="Times New Roman"/>
        </w:rPr>
        <w:t>理论上可以通过测定</w:t>
      </w:r>
      <w:r w:rsidRPr="00823800">
        <w:rPr>
          <w:rFonts w:ascii="Times New Roman" w:hAnsi="Times New Roman" w:cs="Times New Roman"/>
        </w:rPr>
        <w:t>C</w:t>
      </w:r>
      <w:r w:rsidRPr="00823800">
        <w:rPr>
          <w:rFonts w:ascii="Times New Roman" w:hAnsi="Times New Roman" w:cs="Times New Roman"/>
        </w:rPr>
        <w:t>肽的含量间接反映胰岛</w:t>
      </w:r>
      <w:r w:rsidRPr="00823800">
        <w:rPr>
          <w:rFonts w:ascii="Times New Roman" w:hAnsi="Times New Roman" w:cs="Times New Roman"/>
        </w:rPr>
        <w:t>B</w:t>
      </w:r>
      <w:r w:rsidRPr="00823800">
        <w:rPr>
          <w:rFonts w:ascii="Times New Roman" w:hAnsi="Times New Roman" w:cs="Times New Roman"/>
        </w:rPr>
        <w:t>细胞的分泌功能</w:t>
      </w:r>
    </w:p>
    <w:p w:rsidR="00E66EE7" w:rsidRDefault="00E66EE7" w:rsidP="00E66EE7">
      <w:pPr>
        <w:pStyle w:val="a3"/>
        <w:ind w:firstLineChars="200" w:firstLine="420"/>
        <w:rPr>
          <w:rFonts w:ascii="Times New Roman" w:hAnsi="Times New Roman" w:cs="Times New Roman"/>
        </w:rPr>
      </w:pPr>
      <w:r w:rsidRPr="00823800">
        <w:rPr>
          <w:rFonts w:ascii="Times New Roman" w:hAnsi="Times New Roman" w:cs="Times New Roman"/>
        </w:rPr>
        <w:t>6</w:t>
      </w:r>
      <w:r>
        <w:rPr>
          <w:rFonts w:ascii="Times New Roman" w:hAnsi="Times New Roman" w:cs="Times New Roman"/>
        </w:rPr>
        <w:t>．</w:t>
      </w:r>
      <w:r w:rsidRPr="00823800">
        <w:rPr>
          <w:rFonts w:ascii="Times New Roman" w:hAnsi="Times New Roman" w:cs="Times New Roman"/>
        </w:rPr>
        <w:t>免疫球蛋白</w:t>
      </w:r>
      <w:r>
        <w:rPr>
          <w:rFonts w:ascii="Times New Roman" w:hAnsi="Times New Roman" w:cs="Times New Roman"/>
        </w:rPr>
        <w:t>(</w:t>
      </w:r>
      <w:r w:rsidRPr="00823800">
        <w:rPr>
          <w:rFonts w:ascii="Times New Roman" w:hAnsi="Times New Roman" w:cs="Times New Roman"/>
        </w:rPr>
        <w:t>抗体</w:t>
      </w:r>
      <w:r>
        <w:rPr>
          <w:rFonts w:ascii="Times New Roman" w:hAnsi="Times New Roman" w:cs="Times New Roman"/>
        </w:rPr>
        <w:t>)</w:t>
      </w:r>
      <w:r w:rsidRPr="00823800">
        <w:rPr>
          <w:rFonts w:ascii="Times New Roman" w:hAnsi="Times New Roman" w:cs="Times New Roman"/>
        </w:rPr>
        <w:t>是由两条重链</w:t>
      </w:r>
      <w:r>
        <w:rPr>
          <w:rFonts w:ascii="Times New Roman" w:hAnsi="Times New Roman" w:cs="Times New Roman"/>
        </w:rPr>
        <w:t>(</w:t>
      </w:r>
      <w:r w:rsidRPr="00823800">
        <w:rPr>
          <w:rFonts w:ascii="Times New Roman" w:hAnsi="Times New Roman" w:cs="Times New Roman"/>
        </w:rPr>
        <w:t>H</w:t>
      </w:r>
      <w:r w:rsidRPr="00823800">
        <w:rPr>
          <w:rFonts w:ascii="Times New Roman" w:hAnsi="Times New Roman" w:cs="Times New Roman"/>
        </w:rPr>
        <w:t>链</w:t>
      </w:r>
      <w:r>
        <w:rPr>
          <w:rFonts w:ascii="Times New Roman" w:hAnsi="Times New Roman" w:cs="Times New Roman"/>
        </w:rPr>
        <w:t>)</w:t>
      </w:r>
      <w:r w:rsidRPr="00823800">
        <w:rPr>
          <w:rFonts w:ascii="Times New Roman" w:hAnsi="Times New Roman" w:cs="Times New Roman"/>
        </w:rPr>
        <w:t>和两条轻链</w:t>
      </w:r>
      <w:r>
        <w:rPr>
          <w:rFonts w:ascii="Times New Roman" w:hAnsi="Times New Roman" w:cs="Times New Roman"/>
        </w:rPr>
        <w:t>(</w:t>
      </w:r>
      <w:r w:rsidRPr="00823800">
        <w:rPr>
          <w:rFonts w:ascii="Times New Roman" w:hAnsi="Times New Roman" w:cs="Times New Roman"/>
        </w:rPr>
        <w:t>L</w:t>
      </w:r>
      <w:r w:rsidRPr="00823800">
        <w:rPr>
          <w:rFonts w:ascii="Times New Roman" w:hAnsi="Times New Roman" w:cs="Times New Roman"/>
        </w:rPr>
        <w:t>链</w:t>
      </w:r>
      <w:r>
        <w:rPr>
          <w:rFonts w:ascii="Times New Roman" w:hAnsi="Times New Roman" w:cs="Times New Roman"/>
        </w:rPr>
        <w:t>)</w:t>
      </w:r>
      <w:r w:rsidRPr="00823800">
        <w:rPr>
          <w:rFonts w:ascii="Times New Roman" w:hAnsi="Times New Roman" w:cs="Times New Roman"/>
        </w:rPr>
        <w:t>通过链间二硫键连接而成的四肽链结构</w:t>
      </w:r>
      <w:r>
        <w:rPr>
          <w:rFonts w:ascii="Times New Roman" w:hAnsi="Times New Roman" w:cs="Times New Roman"/>
        </w:rPr>
        <w:t>，</w:t>
      </w:r>
      <w:r w:rsidRPr="00823800">
        <w:rPr>
          <w:rFonts w:ascii="Times New Roman" w:hAnsi="Times New Roman" w:cs="Times New Roman"/>
        </w:rPr>
        <w:t>如图所示</w:t>
      </w:r>
      <w:r>
        <w:rPr>
          <w:rFonts w:ascii="Times New Roman" w:hAnsi="Times New Roman" w:cs="Times New Roman"/>
        </w:rPr>
        <w:t>，</w:t>
      </w:r>
      <w:r w:rsidRPr="00823800">
        <w:rPr>
          <w:rFonts w:ascii="Times New Roman" w:hAnsi="Times New Roman" w:cs="Times New Roman"/>
        </w:rPr>
        <w:t>下列有关叙述中不正确的是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E66EE7" w:rsidRDefault="00E66EE7" w:rsidP="00E66EE7">
      <w:pPr>
        <w:pStyle w:val="a3"/>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2349500" cy="2489200"/>
            <wp:effectExtent l="0" t="0" r="0" b="6350"/>
            <wp:docPr id="5" name="图片 5" descr="毛毛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毛毛12"/>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349500" cy="2489200"/>
                    </a:xfrm>
                    <a:prstGeom prst="rect">
                      <a:avLst/>
                    </a:prstGeom>
                    <a:noFill/>
                    <a:ln>
                      <a:noFill/>
                    </a:ln>
                  </pic:spPr>
                </pic:pic>
              </a:graphicData>
            </a:graphic>
          </wp:inline>
        </w:drawing>
      </w:r>
    </w:p>
    <w:p w:rsidR="00E66EE7" w:rsidRDefault="00E66EE7" w:rsidP="00E66EE7">
      <w:pPr>
        <w:pStyle w:val="a3"/>
        <w:ind w:firstLineChars="200" w:firstLine="420"/>
        <w:rPr>
          <w:rFonts w:ascii="Times New Roman" w:hAnsi="Times New Roman" w:cs="Times New Roman"/>
        </w:rPr>
      </w:pPr>
      <w:r w:rsidRPr="00823800">
        <w:rPr>
          <w:rFonts w:ascii="Times New Roman" w:hAnsi="Times New Roman" w:cs="Times New Roman"/>
        </w:rPr>
        <w:t>A.</w:t>
      </w:r>
      <w:r w:rsidRPr="00823800">
        <w:rPr>
          <w:rFonts w:ascii="Times New Roman" w:hAnsi="Times New Roman" w:cs="Times New Roman"/>
        </w:rPr>
        <w:t>免疫球蛋白中至少含有</w:t>
      </w:r>
      <w:r w:rsidRPr="00823800">
        <w:rPr>
          <w:rFonts w:ascii="Times New Roman" w:hAnsi="Times New Roman" w:cs="Times New Roman"/>
        </w:rPr>
        <w:t>4</w:t>
      </w:r>
      <w:r w:rsidRPr="00823800">
        <w:rPr>
          <w:rFonts w:ascii="Times New Roman" w:hAnsi="Times New Roman" w:cs="Times New Roman"/>
        </w:rPr>
        <w:t>个</w:t>
      </w:r>
      <w:r w:rsidRPr="00823800">
        <w:rPr>
          <w:rFonts w:ascii="Times New Roman" w:hAnsi="Times New Roman" w:cs="Times New Roman"/>
        </w:rPr>
        <w:t>—NH</w:t>
      </w:r>
      <w:r w:rsidRPr="00823800">
        <w:rPr>
          <w:rFonts w:ascii="Times New Roman" w:hAnsi="Times New Roman" w:cs="Times New Roman"/>
          <w:vertAlign w:val="subscript"/>
        </w:rPr>
        <w:t>2</w:t>
      </w:r>
      <w:r w:rsidRPr="00823800">
        <w:rPr>
          <w:rFonts w:ascii="Times New Roman" w:hAnsi="Times New Roman" w:cs="Times New Roman"/>
        </w:rPr>
        <w:t>和</w:t>
      </w:r>
      <w:r w:rsidRPr="00823800">
        <w:rPr>
          <w:rFonts w:ascii="Times New Roman" w:hAnsi="Times New Roman" w:cs="Times New Roman"/>
        </w:rPr>
        <w:t>4</w:t>
      </w:r>
      <w:r w:rsidRPr="00823800">
        <w:rPr>
          <w:rFonts w:ascii="Times New Roman" w:hAnsi="Times New Roman" w:cs="Times New Roman"/>
        </w:rPr>
        <w:t>个</w:t>
      </w:r>
      <w:r w:rsidRPr="00823800">
        <w:rPr>
          <w:rFonts w:ascii="Times New Roman" w:hAnsi="Times New Roman" w:cs="Times New Roman"/>
        </w:rPr>
        <w:t>—COOH</w:t>
      </w:r>
    </w:p>
    <w:p w:rsidR="00E66EE7" w:rsidRDefault="00E66EE7" w:rsidP="00E66EE7">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若免疫球蛋白由</w:t>
      </w:r>
      <w:r w:rsidRPr="00823800">
        <w:rPr>
          <w:rFonts w:ascii="Times New Roman" w:hAnsi="Times New Roman" w:cs="Times New Roman"/>
        </w:rPr>
        <w:t>m</w:t>
      </w:r>
      <w:r w:rsidRPr="00823800">
        <w:rPr>
          <w:rFonts w:ascii="Times New Roman" w:hAnsi="Times New Roman" w:cs="Times New Roman"/>
        </w:rPr>
        <w:t>个氨基酸形成</w:t>
      </w:r>
      <w:r>
        <w:rPr>
          <w:rFonts w:ascii="Times New Roman" w:hAnsi="Times New Roman" w:cs="Times New Roman"/>
        </w:rPr>
        <w:t>，</w:t>
      </w:r>
      <w:r w:rsidRPr="00823800">
        <w:rPr>
          <w:rFonts w:ascii="Times New Roman" w:hAnsi="Times New Roman" w:cs="Times New Roman"/>
        </w:rPr>
        <w:t>则含有</w:t>
      </w:r>
      <w:r w:rsidRPr="00823800">
        <w:rPr>
          <w:rFonts w:ascii="Times New Roman" w:hAnsi="Times New Roman" w:cs="Times New Roman"/>
        </w:rPr>
        <w:t>m</w:t>
      </w:r>
      <w:r w:rsidRPr="00823800">
        <w:rPr>
          <w:rFonts w:ascii="Times New Roman" w:hAnsi="Times New Roman" w:cs="Times New Roman"/>
        </w:rPr>
        <w:t>－</w:t>
      </w:r>
      <w:r w:rsidRPr="00823800">
        <w:rPr>
          <w:rFonts w:ascii="Times New Roman" w:hAnsi="Times New Roman" w:cs="Times New Roman"/>
        </w:rPr>
        <w:t>4</w:t>
      </w:r>
      <w:r w:rsidRPr="00823800">
        <w:rPr>
          <w:rFonts w:ascii="Times New Roman" w:hAnsi="Times New Roman" w:cs="Times New Roman"/>
        </w:rPr>
        <w:t>个肽键</w:t>
      </w:r>
    </w:p>
    <w:p w:rsidR="00E66EE7" w:rsidRDefault="00E66EE7" w:rsidP="00E66EE7">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免疫球蛋白有免疫的作用</w:t>
      </w:r>
    </w:p>
    <w:p w:rsidR="00E66EE7" w:rsidRDefault="00E66EE7" w:rsidP="00E66EE7">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不同免疫球蛋白结构不同的主要原因在</w:t>
      </w:r>
      <w:r w:rsidRPr="00823800">
        <w:rPr>
          <w:rFonts w:ascii="Times New Roman" w:hAnsi="Times New Roman" w:cs="Times New Roman" w:hint="eastAsia"/>
        </w:rPr>
        <w:t>于肽链的折叠、盘曲方式不同</w:t>
      </w:r>
    </w:p>
    <w:p w:rsidR="00E66EE7" w:rsidRDefault="00E66EE7" w:rsidP="00E66EE7">
      <w:pPr>
        <w:pStyle w:val="a3"/>
        <w:ind w:firstLineChars="200" w:firstLine="420"/>
        <w:rPr>
          <w:rFonts w:ascii="Times New Roman" w:hAnsi="Times New Roman" w:cs="Times New Roman"/>
        </w:rPr>
      </w:pPr>
      <w:r w:rsidRPr="00823800">
        <w:rPr>
          <w:rFonts w:ascii="Times New Roman" w:hAnsi="Times New Roman" w:cs="Times New Roman"/>
        </w:rPr>
        <w:t>7</w:t>
      </w:r>
      <w:r>
        <w:rPr>
          <w:rFonts w:ascii="Times New Roman" w:hAnsi="Times New Roman" w:cs="Times New Roman"/>
        </w:rPr>
        <w:t>．</w:t>
      </w:r>
      <w:r>
        <w:rPr>
          <w:rFonts w:ascii="Times New Roman" w:eastAsia="楷体_GB2312" w:hAnsi="Times New Roman" w:cs="Times New Roman"/>
        </w:rPr>
        <w:t>[</w:t>
      </w:r>
      <w:r w:rsidRPr="00823800">
        <w:rPr>
          <w:rFonts w:ascii="Times New Roman" w:eastAsia="楷体_GB2312" w:hAnsi="Times New Roman" w:cs="Times New Roman"/>
        </w:rPr>
        <w:t>2021·</w:t>
      </w:r>
      <w:r w:rsidRPr="00823800">
        <w:rPr>
          <w:rFonts w:ascii="Times New Roman" w:eastAsia="楷体_GB2312" w:hAnsi="Times New Roman" w:cs="Times New Roman"/>
        </w:rPr>
        <w:t>河北邯郸联考</w:t>
      </w:r>
      <w:r>
        <w:rPr>
          <w:rFonts w:ascii="Times New Roman" w:eastAsia="楷体_GB2312" w:hAnsi="Times New Roman" w:cs="Times New Roman"/>
        </w:rPr>
        <w:t>]</w:t>
      </w:r>
      <w:r w:rsidRPr="00823800">
        <w:rPr>
          <w:rFonts w:ascii="Times New Roman" w:hAnsi="Times New Roman" w:cs="Times New Roman"/>
        </w:rPr>
        <w:t>科学家发现了生物体内的第</w:t>
      </w:r>
      <w:r w:rsidRPr="00823800">
        <w:rPr>
          <w:rFonts w:ascii="Times New Roman" w:hAnsi="Times New Roman" w:cs="Times New Roman"/>
        </w:rPr>
        <w:t>21</w:t>
      </w:r>
      <w:r w:rsidRPr="00823800">
        <w:rPr>
          <w:rFonts w:ascii="Times New Roman" w:hAnsi="Times New Roman" w:cs="Times New Roman"/>
        </w:rPr>
        <w:t>种氨基酸</w:t>
      </w:r>
      <w:r w:rsidRPr="00823800">
        <w:rPr>
          <w:rFonts w:ascii="Times New Roman" w:hAnsi="Times New Roman" w:cs="Times New Roman"/>
        </w:rPr>
        <w:t>——</w:t>
      </w:r>
      <w:r w:rsidRPr="00823800">
        <w:rPr>
          <w:rFonts w:ascii="Times New Roman" w:hAnsi="Times New Roman" w:cs="Times New Roman"/>
        </w:rPr>
        <w:t>硒半胱氨酸</w:t>
      </w:r>
      <w:r>
        <w:rPr>
          <w:rFonts w:ascii="Times New Roman" w:hAnsi="Times New Roman" w:cs="Times New Roman"/>
        </w:rPr>
        <w:t>[</w:t>
      </w:r>
      <w:r w:rsidRPr="00823800">
        <w:rPr>
          <w:rFonts w:ascii="Times New Roman" w:hAnsi="Times New Roman" w:cs="Times New Roman"/>
        </w:rPr>
        <w:t>R</w:t>
      </w:r>
      <w:r w:rsidRPr="00823800">
        <w:rPr>
          <w:rFonts w:ascii="Times New Roman" w:hAnsi="Times New Roman" w:cs="Times New Roman"/>
        </w:rPr>
        <w:t>基为</w:t>
      </w:r>
      <w:r w:rsidRPr="00823800">
        <w:rPr>
          <w:rFonts w:ascii="Times New Roman" w:hAnsi="Times New Roman" w:cs="Times New Roman"/>
        </w:rPr>
        <w:t>—CH</w:t>
      </w:r>
      <w:r w:rsidRPr="00823800">
        <w:rPr>
          <w:rFonts w:ascii="Times New Roman" w:hAnsi="Times New Roman" w:cs="Times New Roman"/>
          <w:vertAlign w:val="subscript"/>
        </w:rPr>
        <w:t>2</w:t>
      </w:r>
      <w:r w:rsidRPr="00823800">
        <w:rPr>
          <w:rFonts w:ascii="Times New Roman" w:hAnsi="Times New Roman" w:cs="Times New Roman"/>
        </w:rPr>
        <w:t>—SeH</w:t>
      </w:r>
      <w:r>
        <w:rPr>
          <w:rFonts w:ascii="Times New Roman" w:hAnsi="Times New Roman" w:cs="Times New Roman"/>
        </w:rPr>
        <w:t>]</w:t>
      </w:r>
      <w:r w:rsidRPr="00823800">
        <w:rPr>
          <w:rFonts w:ascii="Times New Roman" w:hAnsi="Times New Roman" w:cs="Times New Roman"/>
        </w:rPr>
        <w:t>。由两个硒半胱氨酸和三个谷氨酸</w:t>
      </w:r>
      <w:r>
        <w:rPr>
          <w:rFonts w:ascii="Times New Roman" w:hAnsi="Times New Roman" w:cs="Times New Roman"/>
        </w:rPr>
        <w:t>[</w:t>
      </w:r>
      <w:r w:rsidRPr="00823800">
        <w:rPr>
          <w:rFonts w:ascii="Times New Roman" w:hAnsi="Times New Roman" w:cs="Times New Roman"/>
        </w:rPr>
        <w:t>R</w:t>
      </w:r>
      <w:r w:rsidRPr="00823800">
        <w:rPr>
          <w:rFonts w:ascii="Times New Roman" w:hAnsi="Times New Roman" w:cs="Times New Roman"/>
        </w:rPr>
        <w:t>基为</w:t>
      </w:r>
      <w:r w:rsidRPr="00823800">
        <w:rPr>
          <w:rFonts w:ascii="Times New Roman" w:hAnsi="Times New Roman" w:cs="Times New Roman"/>
        </w:rPr>
        <w:t>—</w:t>
      </w:r>
      <w:r>
        <w:rPr>
          <w:rFonts w:ascii="Times New Roman" w:hAnsi="Times New Roman" w:cs="Times New Roman"/>
        </w:rPr>
        <w:t>(</w:t>
      </w:r>
      <w:r w:rsidRPr="00823800">
        <w:rPr>
          <w:rFonts w:ascii="Times New Roman" w:hAnsi="Times New Roman" w:cs="Times New Roman"/>
        </w:rPr>
        <w:t>CH</w:t>
      </w:r>
      <w:r w:rsidRPr="00823800">
        <w:rPr>
          <w:rFonts w:ascii="Times New Roman" w:hAnsi="Times New Roman" w:cs="Times New Roman"/>
          <w:vertAlign w:val="subscript"/>
        </w:rPr>
        <w:t>2</w:t>
      </w:r>
      <w:r>
        <w:rPr>
          <w:rFonts w:ascii="Times New Roman" w:hAnsi="Times New Roman" w:cs="Times New Roman"/>
        </w:rPr>
        <w:t>)</w:t>
      </w:r>
      <w:r w:rsidRPr="00823800">
        <w:rPr>
          <w:rFonts w:ascii="Times New Roman" w:hAnsi="Times New Roman" w:cs="Times New Roman"/>
          <w:vertAlign w:val="subscript"/>
        </w:rPr>
        <w:t>2</w:t>
      </w:r>
      <w:r w:rsidRPr="00823800">
        <w:rPr>
          <w:rFonts w:ascii="Times New Roman" w:hAnsi="Times New Roman" w:cs="Times New Roman"/>
        </w:rPr>
        <w:t>—COOH</w:t>
      </w:r>
      <w:r>
        <w:rPr>
          <w:rFonts w:ascii="Times New Roman" w:hAnsi="Times New Roman" w:cs="Times New Roman"/>
        </w:rPr>
        <w:t>]</w:t>
      </w:r>
      <w:r w:rsidRPr="00823800">
        <w:rPr>
          <w:rFonts w:ascii="Times New Roman" w:hAnsi="Times New Roman" w:cs="Times New Roman"/>
        </w:rPr>
        <w:t>所构成的含有一条肽链的化合物。其名称、游离羧基数目分别为</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E66EE7" w:rsidRDefault="00E66EE7" w:rsidP="00E66EE7">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四肽</w:t>
      </w:r>
      <w:r>
        <w:rPr>
          <w:rFonts w:ascii="Times New Roman" w:hAnsi="Times New Roman" w:cs="Times New Roman"/>
        </w:rPr>
        <w:t>，</w:t>
      </w:r>
      <w:r w:rsidRPr="00823800">
        <w:rPr>
          <w:rFonts w:ascii="Times New Roman" w:hAnsi="Times New Roman" w:cs="Times New Roman"/>
        </w:rPr>
        <w:t>5B</w:t>
      </w:r>
      <w:r>
        <w:rPr>
          <w:rFonts w:ascii="Times New Roman" w:hAnsi="Times New Roman" w:cs="Times New Roman"/>
        </w:rPr>
        <w:t>．</w:t>
      </w:r>
      <w:r w:rsidRPr="00823800">
        <w:rPr>
          <w:rFonts w:ascii="Times New Roman" w:hAnsi="Times New Roman" w:cs="Times New Roman"/>
        </w:rPr>
        <w:t>四肽</w:t>
      </w:r>
      <w:r>
        <w:rPr>
          <w:rFonts w:ascii="Times New Roman" w:hAnsi="Times New Roman" w:cs="Times New Roman"/>
        </w:rPr>
        <w:t>，</w:t>
      </w:r>
      <w:r w:rsidRPr="00823800">
        <w:rPr>
          <w:rFonts w:ascii="Times New Roman" w:hAnsi="Times New Roman" w:cs="Times New Roman"/>
        </w:rPr>
        <w:t>3</w:t>
      </w:r>
    </w:p>
    <w:p w:rsidR="00E66EE7" w:rsidRDefault="00E66EE7" w:rsidP="00E66EE7">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五肽</w:t>
      </w:r>
      <w:r>
        <w:rPr>
          <w:rFonts w:ascii="Times New Roman" w:hAnsi="Times New Roman" w:cs="Times New Roman"/>
        </w:rPr>
        <w:t>，</w:t>
      </w:r>
      <w:r w:rsidRPr="00823800">
        <w:rPr>
          <w:rFonts w:ascii="Times New Roman" w:hAnsi="Times New Roman" w:cs="Times New Roman"/>
        </w:rPr>
        <w:t>4D</w:t>
      </w:r>
      <w:r>
        <w:rPr>
          <w:rFonts w:ascii="Times New Roman" w:hAnsi="Times New Roman" w:cs="Times New Roman"/>
        </w:rPr>
        <w:t>．</w:t>
      </w:r>
      <w:r w:rsidRPr="00823800">
        <w:rPr>
          <w:rFonts w:ascii="Times New Roman" w:hAnsi="Times New Roman" w:cs="Times New Roman"/>
        </w:rPr>
        <w:t>五肽</w:t>
      </w:r>
      <w:r>
        <w:rPr>
          <w:rFonts w:ascii="Times New Roman" w:hAnsi="Times New Roman" w:cs="Times New Roman"/>
        </w:rPr>
        <w:t>，</w:t>
      </w:r>
      <w:r w:rsidRPr="00823800">
        <w:rPr>
          <w:rFonts w:ascii="Times New Roman" w:hAnsi="Times New Roman" w:cs="Times New Roman"/>
        </w:rPr>
        <w:t>3</w:t>
      </w:r>
    </w:p>
    <w:p w:rsidR="00E66EE7" w:rsidRDefault="00E66EE7" w:rsidP="00E66EE7">
      <w:pPr>
        <w:pStyle w:val="a3"/>
        <w:ind w:firstLineChars="200" w:firstLine="420"/>
        <w:rPr>
          <w:rFonts w:ascii="Times New Roman" w:hAnsi="Times New Roman" w:cs="Times New Roman"/>
        </w:rPr>
      </w:pPr>
      <w:r w:rsidRPr="00823800">
        <w:rPr>
          <w:rFonts w:ascii="Times New Roman" w:hAnsi="Times New Roman" w:cs="Times New Roman"/>
        </w:rPr>
        <w:t>8</w:t>
      </w:r>
      <w:r>
        <w:rPr>
          <w:rFonts w:ascii="Times New Roman" w:hAnsi="Times New Roman" w:cs="Times New Roman"/>
        </w:rPr>
        <w:t>．</w:t>
      </w:r>
      <w:r w:rsidRPr="00823800">
        <w:rPr>
          <w:rFonts w:ascii="Times New Roman" w:hAnsi="Times New Roman" w:cs="Times New Roman"/>
        </w:rPr>
        <w:t>如图所示为由</w:t>
      </w:r>
      <w:r w:rsidRPr="00823800">
        <w:rPr>
          <w:rFonts w:ascii="Times New Roman" w:hAnsi="Times New Roman" w:cs="Times New Roman"/>
        </w:rPr>
        <w:t>30</w:t>
      </w:r>
      <w:r w:rsidRPr="00823800">
        <w:rPr>
          <w:rFonts w:ascii="Times New Roman" w:hAnsi="Times New Roman" w:cs="Times New Roman"/>
        </w:rPr>
        <w:t>个氨基酸组成的多肽链</w:t>
      </w:r>
      <w:r>
        <w:rPr>
          <w:rFonts w:ascii="Times New Roman" w:hAnsi="Times New Roman" w:cs="Times New Roman"/>
        </w:rPr>
        <w:t>，</w:t>
      </w:r>
      <w:r w:rsidRPr="00823800">
        <w:rPr>
          <w:rFonts w:ascii="Times New Roman" w:hAnsi="Times New Roman" w:cs="Times New Roman"/>
        </w:rPr>
        <w:t>经加工</w:t>
      </w:r>
      <w:r>
        <w:rPr>
          <w:rFonts w:ascii="Times New Roman" w:hAnsi="Times New Roman" w:cs="Times New Roman"/>
        </w:rPr>
        <w:t>，</w:t>
      </w:r>
      <w:r w:rsidRPr="00823800">
        <w:rPr>
          <w:rFonts w:ascii="Times New Roman" w:hAnsi="Times New Roman" w:cs="Times New Roman"/>
        </w:rPr>
        <w:t>第</w:t>
      </w:r>
      <w:r w:rsidRPr="00823800">
        <w:rPr>
          <w:rFonts w:ascii="Times New Roman" w:hAnsi="Times New Roman" w:cs="Times New Roman"/>
        </w:rPr>
        <w:t>1</w:t>
      </w:r>
      <w:r w:rsidRPr="00823800">
        <w:rPr>
          <w:rFonts w:ascii="Times New Roman" w:hAnsi="Times New Roman" w:cs="Times New Roman"/>
        </w:rPr>
        <w:t>位甲氨酸被切除</w:t>
      </w:r>
      <w:r>
        <w:rPr>
          <w:rFonts w:ascii="Times New Roman" w:hAnsi="Times New Roman" w:cs="Times New Roman"/>
        </w:rPr>
        <w:t>，</w:t>
      </w:r>
      <w:r w:rsidRPr="00823800">
        <w:rPr>
          <w:rFonts w:ascii="Times New Roman" w:hAnsi="Times New Roman" w:cs="Times New Roman"/>
        </w:rPr>
        <w:t>第</w:t>
      </w:r>
      <w:r w:rsidRPr="00823800">
        <w:rPr>
          <w:rFonts w:ascii="Times New Roman" w:hAnsi="Times New Roman" w:cs="Times New Roman"/>
        </w:rPr>
        <w:t>16</w:t>
      </w:r>
      <w:r w:rsidRPr="00823800">
        <w:rPr>
          <w:rFonts w:ascii="Times New Roman" w:hAnsi="Times New Roman" w:cs="Times New Roman"/>
        </w:rPr>
        <w:t>与</w:t>
      </w:r>
      <w:r w:rsidRPr="00823800">
        <w:rPr>
          <w:rFonts w:ascii="Times New Roman" w:hAnsi="Times New Roman" w:cs="Times New Roman"/>
        </w:rPr>
        <w:t>17</w:t>
      </w:r>
      <w:r w:rsidRPr="00823800">
        <w:rPr>
          <w:rFonts w:ascii="Times New Roman" w:hAnsi="Times New Roman" w:cs="Times New Roman"/>
        </w:rPr>
        <w:t>位</w:t>
      </w:r>
      <w:r w:rsidRPr="00823800">
        <w:rPr>
          <w:rFonts w:ascii="Times New Roman" w:hAnsi="Times New Roman" w:cs="Times New Roman" w:hint="eastAsia"/>
        </w:rPr>
        <w:t>氨基酸之间的肽键切断并生成两条多肽链</w:t>
      </w:r>
      <w:r>
        <w:rPr>
          <w:rFonts w:ascii="Times New Roman" w:hAnsi="Times New Roman" w:cs="Times New Roman" w:hint="eastAsia"/>
        </w:rPr>
        <w:t>，</w:t>
      </w:r>
      <w:r w:rsidRPr="00823800">
        <w:rPr>
          <w:rFonts w:ascii="Times New Roman" w:hAnsi="Times New Roman" w:cs="Times New Roman" w:hint="eastAsia"/>
        </w:rPr>
        <w:t>两条多肽链通过二硫键相连</w:t>
      </w:r>
      <w:r>
        <w:rPr>
          <w:rFonts w:ascii="Times New Roman" w:hAnsi="Times New Roman" w:cs="Times New Roman" w:hint="eastAsia"/>
        </w:rPr>
        <w:t>，</w:t>
      </w:r>
      <w:r w:rsidRPr="00823800">
        <w:rPr>
          <w:rFonts w:ascii="Times New Roman" w:hAnsi="Times New Roman" w:cs="Times New Roman" w:hint="eastAsia"/>
        </w:rPr>
        <w:t>有关此过程的说法错误的是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E66EE7" w:rsidRDefault="00E66EE7" w:rsidP="00E66EE7">
      <w:pPr>
        <w:pStyle w:val="a3"/>
        <w:ind w:firstLineChars="200" w:firstLine="420"/>
        <w:jc w:val="center"/>
        <w:rPr>
          <w:rFonts w:ascii="Times New Roman" w:hAnsi="Times New Roman" w:cs="Times New Roman"/>
        </w:rPr>
      </w:pPr>
      <w:r>
        <w:rPr>
          <w:rFonts w:ascii="Times New Roman" w:hAnsi="Times New Roman" w:cs="Times New Roman"/>
          <w:noProof/>
        </w:rPr>
        <w:lastRenderedPageBreak/>
        <w:drawing>
          <wp:inline distT="0" distB="0" distL="0" distR="0">
            <wp:extent cx="1803400" cy="1212850"/>
            <wp:effectExtent l="0" t="0" r="6350" b="6350"/>
            <wp:docPr id="3" name="图片 3" descr="毛毛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毛毛13"/>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803400" cy="1212850"/>
                    </a:xfrm>
                    <a:prstGeom prst="rect">
                      <a:avLst/>
                    </a:prstGeom>
                    <a:noFill/>
                    <a:ln>
                      <a:noFill/>
                    </a:ln>
                  </pic:spPr>
                </pic:pic>
              </a:graphicData>
            </a:graphic>
          </wp:inline>
        </w:drawing>
      </w:r>
    </w:p>
    <w:p w:rsidR="00E66EE7" w:rsidRDefault="00E66EE7" w:rsidP="00E66EE7">
      <w:pPr>
        <w:pStyle w:val="a3"/>
        <w:ind w:firstLineChars="200" w:firstLine="420"/>
        <w:rPr>
          <w:rFonts w:ascii="Times New Roman" w:hAnsi="Times New Roman" w:cs="Times New Roman"/>
        </w:rPr>
      </w:pPr>
      <w:r w:rsidRPr="00823800">
        <w:rPr>
          <w:rFonts w:ascii="Times New Roman" w:hAnsi="Times New Roman" w:cs="Times New Roman"/>
        </w:rPr>
        <w:t>A.</w:t>
      </w:r>
      <w:r w:rsidRPr="00823800">
        <w:rPr>
          <w:rFonts w:ascii="Times New Roman" w:hAnsi="Times New Roman" w:cs="Times New Roman"/>
        </w:rPr>
        <w:t>加工过程中</w:t>
      </w:r>
      <w:r>
        <w:rPr>
          <w:rFonts w:ascii="Times New Roman" w:hAnsi="Times New Roman" w:cs="Times New Roman"/>
        </w:rPr>
        <w:t>，</w:t>
      </w:r>
      <w:r w:rsidRPr="00823800">
        <w:rPr>
          <w:rFonts w:ascii="Times New Roman" w:hAnsi="Times New Roman" w:cs="Times New Roman"/>
        </w:rPr>
        <w:t>氧原子数目增加一个</w:t>
      </w:r>
    </w:p>
    <w:p w:rsidR="00E66EE7" w:rsidRDefault="00E66EE7" w:rsidP="00E66EE7">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经加工</w:t>
      </w:r>
      <w:r>
        <w:rPr>
          <w:rFonts w:ascii="Times New Roman" w:hAnsi="Times New Roman" w:cs="Times New Roman"/>
        </w:rPr>
        <w:t>，</w:t>
      </w:r>
      <w:r w:rsidRPr="00823800">
        <w:rPr>
          <w:rFonts w:ascii="Times New Roman" w:hAnsi="Times New Roman" w:cs="Times New Roman"/>
        </w:rPr>
        <w:t>原多肽链增加了一个氨基和一个羧基</w:t>
      </w:r>
    </w:p>
    <w:p w:rsidR="00E66EE7" w:rsidRDefault="00E66EE7" w:rsidP="00E66EE7">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此加工过程是在内质网中进行的</w:t>
      </w:r>
    </w:p>
    <w:p w:rsidR="00E66EE7" w:rsidRDefault="00E66EE7" w:rsidP="00E66EE7">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此多肽链的合成过程生成了</w:t>
      </w:r>
      <w:r w:rsidRPr="00823800">
        <w:rPr>
          <w:rFonts w:ascii="Times New Roman" w:hAnsi="Times New Roman" w:cs="Times New Roman"/>
        </w:rPr>
        <w:t>29</w:t>
      </w:r>
      <w:r w:rsidRPr="00823800">
        <w:rPr>
          <w:rFonts w:ascii="Times New Roman" w:hAnsi="Times New Roman" w:cs="Times New Roman"/>
        </w:rPr>
        <w:t>个水分子、加工过程消耗了</w:t>
      </w:r>
      <w:r w:rsidRPr="00823800">
        <w:rPr>
          <w:rFonts w:ascii="Times New Roman" w:hAnsi="Times New Roman" w:cs="Times New Roman"/>
        </w:rPr>
        <w:t>2</w:t>
      </w:r>
      <w:r w:rsidRPr="00823800">
        <w:rPr>
          <w:rFonts w:ascii="Times New Roman" w:hAnsi="Times New Roman" w:cs="Times New Roman"/>
        </w:rPr>
        <w:t>个水分子</w:t>
      </w:r>
    </w:p>
    <w:p w:rsidR="00E66EE7" w:rsidRDefault="00E66EE7" w:rsidP="00E66EE7">
      <w:pPr>
        <w:pStyle w:val="a3"/>
        <w:ind w:firstLineChars="200" w:firstLine="420"/>
        <w:rPr>
          <w:rFonts w:ascii="Times New Roman" w:hAnsi="Times New Roman" w:cs="Times New Roman"/>
        </w:rPr>
      </w:pPr>
      <w:r w:rsidRPr="00823800">
        <w:rPr>
          <w:rFonts w:ascii="Times New Roman" w:hAnsi="Times New Roman" w:cs="Times New Roman"/>
        </w:rPr>
        <w:t>9</w:t>
      </w:r>
      <w:r>
        <w:rPr>
          <w:rFonts w:ascii="Times New Roman" w:hAnsi="Times New Roman" w:cs="Times New Roman"/>
        </w:rPr>
        <w:t>．</w:t>
      </w:r>
      <w:r>
        <w:rPr>
          <w:rFonts w:ascii="Times New Roman" w:eastAsia="楷体_GB2312" w:hAnsi="Times New Roman" w:cs="Times New Roman"/>
        </w:rPr>
        <w:t>[</w:t>
      </w:r>
      <w:r w:rsidRPr="00823800">
        <w:rPr>
          <w:rFonts w:ascii="Times New Roman" w:eastAsia="楷体_GB2312" w:hAnsi="Times New Roman" w:cs="Times New Roman"/>
        </w:rPr>
        <w:t>2021·</w:t>
      </w:r>
      <w:r w:rsidRPr="00823800">
        <w:rPr>
          <w:rFonts w:ascii="Times New Roman" w:eastAsia="楷体_GB2312" w:hAnsi="Times New Roman" w:cs="Times New Roman"/>
        </w:rPr>
        <w:t>甘肃兰州一中月考</w:t>
      </w:r>
      <w:r>
        <w:rPr>
          <w:rFonts w:ascii="Times New Roman" w:eastAsia="楷体_GB2312" w:hAnsi="Times New Roman" w:cs="Times New Roman"/>
        </w:rPr>
        <w:t>]</w:t>
      </w:r>
      <w:r w:rsidRPr="00823800">
        <w:rPr>
          <w:rFonts w:ascii="Times New Roman" w:hAnsi="Times New Roman" w:cs="Times New Roman"/>
        </w:rPr>
        <w:t>某</w:t>
      </w:r>
      <w:r w:rsidRPr="00823800">
        <w:rPr>
          <w:rFonts w:ascii="Times New Roman" w:hAnsi="Times New Roman" w:cs="Times New Roman"/>
        </w:rPr>
        <w:t>50</w:t>
      </w:r>
      <w:r w:rsidRPr="00823800">
        <w:rPr>
          <w:rFonts w:ascii="Times New Roman" w:hAnsi="Times New Roman" w:cs="Times New Roman"/>
        </w:rPr>
        <w:t>肽中有丙氨酸</w:t>
      </w:r>
      <w:r>
        <w:rPr>
          <w:rFonts w:ascii="Times New Roman" w:hAnsi="Times New Roman" w:cs="Times New Roman"/>
        </w:rPr>
        <w:t>(</w:t>
      </w:r>
      <w:r w:rsidRPr="00823800">
        <w:rPr>
          <w:rFonts w:ascii="Times New Roman" w:hAnsi="Times New Roman" w:cs="Times New Roman"/>
        </w:rPr>
        <w:t>R</w:t>
      </w:r>
      <w:r w:rsidRPr="00823800">
        <w:rPr>
          <w:rFonts w:ascii="Times New Roman" w:hAnsi="Times New Roman" w:cs="Times New Roman"/>
        </w:rPr>
        <w:t>基为</w:t>
      </w:r>
      <w:r w:rsidRPr="00823800">
        <w:rPr>
          <w:rFonts w:ascii="Times New Roman" w:hAnsi="Times New Roman" w:cs="Times New Roman"/>
        </w:rPr>
        <w:t>—CH</w:t>
      </w:r>
      <w:r w:rsidRPr="00823800">
        <w:rPr>
          <w:rFonts w:ascii="Times New Roman" w:hAnsi="Times New Roman" w:cs="Times New Roman"/>
          <w:vertAlign w:val="subscript"/>
        </w:rPr>
        <w:t>3</w:t>
      </w:r>
      <w:r>
        <w:rPr>
          <w:rFonts w:ascii="Times New Roman" w:hAnsi="Times New Roman" w:cs="Times New Roman"/>
        </w:rPr>
        <w:t>)</w:t>
      </w:r>
      <w:r w:rsidRPr="00823800">
        <w:rPr>
          <w:rFonts w:ascii="Times New Roman" w:hAnsi="Times New Roman" w:cs="Times New Roman"/>
        </w:rPr>
        <w:t>4</w:t>
      </w:r>
      <w:r w:rsidRPr="00823800">
        <w:rPr>
          <w:rFonts w:ascii="Times New Roman" w:hAnsi="Times New Roman" w:cs="Times New Roman"/>
        </w:rPr>
        <w:t>个</w:t>
      </w:r>
      <w:r>
        <w:rPr>
          <w:rFonts w:ascii="Times New Roman" w:hAnsi="Times New Roman" w:cs="Times New Roman"/>
        </w:rPr>
        <w:t>，</w:t>
      </w:r>
      <w:r w:rsidRPr="00823800">
        <w:rPr>
          <w:rFonts w:ascii="Times New Roman" w:hAnsi="Times New Roman" w:cs="Times New Roman"/>
        </w:rPr>
        <w:t>现脱掉其中的丙氨酸</w:t>
      </w:r>
      <w:r>
        <w:rPr>
          <w:rFonts w:ascii="Times New Roman" w:hAnsi="Times New Roman" w:cs="Times New Roman"/>
        </w:rPr>
        <w:t>(</w:t>
      </w:r>
      <w:r w:rsidRPr="00823800">
        <w:rPr>
          <w:rFonts w:ascii="Times New Roman" w:hAnsi="Times New Roman" w:cs="Times New Roman"/>
        </w:rPr>
        <w:t>相应位置如图所示</w:t>
      </w:r>
      <w:r>
        <w:rPr>
          <w:rFonts w:ascii="Times New Roman" w:hAnsi="Times New Roman" w:cs="Times New Roman"/>
        </w:rPr>
        <w:t>)</w:t>
      </w:r>
      <w:r>
        <w:rPr>
          <w:rFonts w:ascii="Times New Roman" w:hAnsi="Times New Roman" w:cs="Times New Roman"/>
        </w:rPr>
        <w:t>，</w:t>
      </w:r>
      <w:r w:rsidRPr="00823800">
        <w:rPr>
          <w:rFonts w:ascii="Times New Roman" w:hAnsi="Times New Roman" w:cs="Times New Roman"/>
        </w:rPr>
        <w:t>得到</w:t>
      </w:r>
      <w:r w:rsidRPr="00823800">
        <w:rPr>
          <w:rFonts w:ascii="Times New Roman" w:hAnsi="Times New Roman" w:cs="Times New Roman"/>
        </w:rPr>
        <w:t>4</w:t>
      </w:r>
      <w:r w:rsidRPr="00823800">
        <w:rPr>
          <w:rFonts w:ascii="Times New Roman" w:hAnsi="Times New Roman" w:cs="Times New Roman"/>
        </w:rPr>
        <w:t>条多肽</w:t>
      </w:r>
      <w:r w:rsidRPr="00823800">
        <w:rPr>
          <w:rFonts w:ascii="Times New Roman" w:hAnsi="Times New Roman" w:cs="Times New Roman" w:hint="eastAsia"/>
        </w:rPr>
        <w:t>链和</w:t>
      </w:r>
      <w:r w:rsidRPr="00823800">
        <w:rPr>
          <w:rFonts w:ascii="Times New Roman" w:hAnsi="Times New Roman" w:cs="Times New Roman"/>
        </w:rPr>
        <w:t>5</w:t>
      </w:r>
      <w:r w:rsidRPr="00823800">
        <w:rPr>
          <w:rFonts w:ascii="Times New Roman" w:hAnsi="Times New Roman" w:cs="Times New Roman"/>
        </w:rPr>
        <w:t>个氨基酸</w:t>
      </w:r>
      <w:r>
        <w:rPr>
          <w:rFonts w:ascii="Times New Roman" w:hAnsi="Times New Roman" w:cs="Times New Roman"/>
        </w:rPr>
        <w:t>(</w:t>
      </w:r>
      <w:r w:rsidRPr="00823800">
        <w:rPr>
          <w:rFonts w:ascii="Times New Roman" w:hAnsi="Times New Roman" w:cs="Times New Roman"/>
        </w:rPr>
        <w:t>脱下的氨基酸均以游离态正常存在</w:t>
      </w:r>
      <w:r>
        <w:rPr>
          <w:rFonts w:ascii="Times New Roman" w:hAnsi="Times New Roman" w:cs="Times New Roman"/>
        </w:rPr>
        <w:t>)</w:t>
      </w:r>
      <w:r w:rsidRPr="00823800">
        <w:rPr>
          <w:rFonts w:ascii="Times New Roman" w:hAnsi="Times New Roman" w:cs="Times New Roman"/>
        </w:rPr>
        <w:t>。下列有关叙述错误的是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E66EE7" w:rsidRDefault="00E66EE7" w:rsidP="00E66EE7">
      <w:pPr>
        <w:pStyle w:val="a3"/>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1803400" cy="508000"/>
            <wp:effectExtent l="0" t="0" r="6350" b="6350"/>
            <wp:docPr id="2" name="图片 2" descr="21微生物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21微生物62"/>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803400" cy="508000"/>
                    </a:xfrm>
                    <a:prstGeom prst="rect">
                      <a:avLst/>
                    </a:prstGeom>
                    <a:noFill/>
                    <a:ln>
                      <a:noFill/>
                    </a:ln>
                  </pic:spPr>
                </pic:pic>
              </a:graphicData>
            </a:graphic>
          </wp:inline>
        </w:drawing>
      </w:r>
    </w:p>
    <w:p w:rsidR="00E66EE7" w:rsidRDefault="00E66EE7" w:rsidP="00E66EE7">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新生成的</w:t>
      </w:r>
      <w:r w:rsidRPr="00823800">
        <w:rPr>
          <w:rFonts w:ascii="Times New Roman" w:hAnsi="Times New Roman" w:cs="Times New Roman"/>
        </w:rPr>
        <w:t>4</w:t>
      </w:r>
      <w:r w:rsidRPr="00823800">
        <w:rPr>
          <w:rFonts w:ascii="Times New Roman" w:hAnsi="Times New Roman" w:cs="Times New Roman"/>
        </w:rPr>
        <w:t>条多肽链至少含有</w:t>
      </w:r>
      <w:r w:rsidRPr="00823800">
        <w:rPr>
          <w:rFonts w:ascii="Times New Roman" w:hAnsi="Times New Roman" w:cs="Times New Roman"/>
        </w:rPr>
        <w:t>4</w:t>
      </w:r>
      <w:r w:rsidRPr="00823800">
        <w:rPr>
          <w:rFonts w:ascii="Times New Roman" w:hAnsi="Times New Roman" w:cs="Times New Roman"/>
        </w:rPr>
        <w:t>个游离的羧基</w:t>
      </w:r>
    </w:p>
    <w:p w:rsidR="00E66EE7" w:rsidRDefault="00E66EE7" w:rsidP="00E66EE7">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该</w:t>
      </w:r>
      <w:r w:rsidRPr="00823800">
        <w:rPr>
          <w:rFonts w:ascii="Times New Roman" w:hAnsi="Times New Roman" w:cs="Times New Roman"/>
        </w:rPr>
        <w:t>50</w:t>
      </w:r>
      <w:r w:rsidRPr="00823800">
        <w:rPr>
          <w:rFonts w:ascii="Times New Roman" w:hAnsi="Times New Roman" w:cs="Times New Roman"/>
        </w:rPr>
        <w:t>肽水解得到的几种有机物比原</w:t>
      </w:r>
      <w:r w:rsidRPr="00823800">
        <w:rPr>
          <w:rFonts w:ascii="Times New Roman" w:hAnsi="Times New Roman" w:cs="Times New Roman"/>
        </w:rPr>
        <w:t>50</w:t>
      </w:r>
      <w:r w:rsidRPr="00823800">
        <w:rPr>
          <w:rFonts w:ascii="Times New Roman" w:hAnsi="Times New Roman" w:cs="Times New Roman"/>
        </w:rPr>
        <w:t>肽增加了</w:t>
      </w:r>
      <w:r w:rsidRPr="00823800">
        <w:rPr>
          <w:rFonts w:ascii="Times New Roman" w:hAnsi="Times New Roman" w:cs="Times New Roman"/>
        </w:rPr>
        <w:t>8</w:t>
      </w:r>
      <w:r w:rsidRPr="00823800">
        <w:rPr>
          <w:rFonts w:ascii="Times New Roman" w:hAnsi="Times New Roman" w:cs="Times New Roman"/>
        </w:rPr>
        <w:t>个氧原子</w:t>
      </w:r>
    </w:p>
    <w:p w:rsidR="00E66EE7" w:rsidRDefault="00E66EE7" w:rsidP="00E66EE7">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若将得到的</w:t>
      </w:r>
      <w:r w:rsidRPr="00823800">
        <w:rPr>
          <w:rFonts w:ascii="Times New Roman" w:hAnsi="Times New Roman" w:cs="Times New Roman"/>
        </w:rPr>
        <w:t>5</w:t>
      </w:r>
      <w:r w:rsidRPr="00823800">
        <w:rPr>
          <w:rFonts w:ascii="Times New Roman" w:hAnsi="Times New Roman" w:cs="Times New Roman"/>
        </w:rPr>
        <w:t>个氨基酸缩合成</w:t>
      </w:r>
      <w:r w:rsidRPr="00823800">
        <w:rPr>
          <w:rFonts w:ascii="Times New Roman" w:hAnsi="Times New Roman" w:cs="Times New Roman"/>
        </w:rPr>
        <w:t>5</w:t>
      </w:r>
      <w:r w:rsidRPr="00823800">
        <w:rPr>
          <w:rFonts w:ascii="Times New Roman" w:hAnsi="Times New Roman" w:cs="Times New Roman"/>
        </w:rPr>
        <w:t>肽</w:t>
      </w:r>
      <w:r>
        <w:rPr>
          <w:rFonts w:ascii="Times New Roman" w:hAnsi="Times New Roman" w:cs="Times New Roman"/>
        </w:rPr>
        <w:t>，</w:t>
      </w:r>
      <w:r w:rsidRPr="00823800">
        <w:rPr>
          <w:rFonts w:ascii="Times New Roman" w:hAnsi="Times New Roman" w:cs="Times New Roman"/>
        </w:rPr>
        <w:t>则有</w:t>
      </w:r>
      <w:r w:rsidRPr="00823800">
        <w:rPr>
          <w:rFonts w:ascii="Times New Roman" w:hAnsi="Times New Roman" w:cs="Times New Roman"/>
        </w:rPr>
        <w:t>5</w:t>
      </w:r>
      <w:r w:rsidRPr="00823800">
        <w:rPr>
          <w:rFonts w:ascii="Times New Roman" w:hAnsi="Times New Roman" w:cs="Times New Roman"/>
        </w:rPr>
        <w:t>种不同的氨基酸序列</w:t>
      </w:r>
    </w:p>
    <w:p w:rsidR="00E66EE7" w:rsidRDefault="00E66EE7" w:rsidP="00E66EE7">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若将新生成的</w:t>
      </w:r>
      <w:r w:rsidRPr="00823800">
        <w:rPr>
          <w:rFonts w:ascii="Times New Roman" w:hAnsi="Times New Roman" w:cs="Times New Roman"/>
        </w:rPr>
        <w:t>4</w:t>
      </w:r>
      <w:r w:rsidRPr="00823800">
        <w:rPr>
          <w:rFonts w:ascii="Times New Roman" w:hAnsi="Times New Roman" w:cs="Times New Roman"/>
        </w:rPr>
        <w:t>条多肽链重新连接成一条长链</w:t>
      </w:r>
      <w:r>
        <w:rPr>
          <w:rFonts w:ascii="Times New Roman" w:hAnsi="Times New Roman" w:cs="Times New Roman"/>
        </w:rPr>
        <w:t>，</w:t>
      </w:r>
      <w:r w:rsidRPr="00823800">
        <w:rPr>
          <w:rFonts w:ascii="Times New Roman" w:hAnsi="Times New Roman" w:cs="Times New Roman"/>
        </w:rPr>
        <w:t>则将脱去</w:t>
      </w:r>
      <w:r w:rsidRPr="00823800">
        <w:rPr>
          <w:rFonts w:ascii="Times New Roman" w:hAnsi="Times New Roman" w:cs="Times New Roman"/>
        </w:rPr>
        <w:t>4</w:t>
      </w:r>
      <w:r w:rsidRPr="00823800">
        <w:rPr>
          <w:rFonts w:ascii="Times New Roman" w:hAnsi="Times New Roman" w:cs="Times New Roman"/>
        </w:rPr>
        <w:t>个</w:t>
      </w:r>
      <w:r w:rsidRPr="00823800">
        <w:rPr>
          <w:rFonts w:ascii="Times New Roman" w:hAnsi="Times New Roman" w:cs="Times New Roman"/>
        </w:rPr>
        <w:t>H</w:t>
      </w:r>
      <w:r w:rsidRPr="00823800">
        <w:rPr>
          <w:rFonts w:ascii="Times New Roman" w:hAnsi="Times New Roman" w:cs="Times New Roman"/>
          <w:vertAlign w:val="subscript"/>
        </w:rPr>
        <w:t>2</w:t>
      </w:r>
      <w:r w:rsidRPr="00823800">
        <w:rPr>
          <w:rFonts w:ascii="Times New Roman" w:hAnsi="Times New Roman" w:cs="Times New Roman"/>
        </w:rPr>
        <w:t>O</w:t>
      </w:r>
    </w:p>
    <w:p w:rsidR="00EE1581" w:rsidRPr="00E66EE7" w:rsidRDefault="00EE1581">
      <w:bookmarkStart w:id="0" w:name="_GoBack"/>
      <w:bookmarkEnd w:id="0"/>
    </w:p>
    <w:sectPr w:rsidR="00EE1581" w:rsidRPr="00E66EE7" w:rsidSect="00076CD5">
      <w:headerReference w:type="default" r:id="rId1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317C0" w:rsidRDefault="003317C0" w:rsidP="003317C0">
      <w:r>
        <w:separator/>
      </w:r>
    </w:p>
  </w:endnote>
  <w:endnote w:type="continuationSeparator" w:id="1">
    <w:p w:rsidR="003317C0" w:rsidRDefault="003317C0" w:rsidP="003317C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楷体_GB2312">
    <w:altName w:val="Arial Unicode MS"/>
    <w:charset w:val="86"/>
    <w:family w:val="modern"/>
    <w:pitch w:val="fixed"/>
    <w:sig w:usb0="00000000"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317C0" w:rsidRDefault="003317C0" w:rsidP="003317C0">
      <w:r>
        <w:separator/>
      </w:r>
    </w:p>
  </w:footnote>
  <w:footnote w:type="continuationSeparator" w:id="1">
    <w:p w:rsidR="003317C0" w:rsidRDefault="003317C0" w:rsidP="003317C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17C0" w:rsidRPr="003317C0" w:rsidRDefault="003317C0" w:rsidP="003317C0">
    <w:pPr>
      <w:pStyle w:val="a5"/>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66EE7"/>
    <w:rsid w:val="00076CD5"/>
    <w:rsid w:val="003317C0"/>
    <w:rsid w:val="00E66EE7"/>
    <w:rsid w:val="00EE158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6CD5"/>
    <w:pPr>
      <w:widowControl w:val="0"/>
      <w:jc w:val="both"/>
    </w:pPr>
  </w:style>
  <w:style w:type="paragraph" w:styleId="2">
    <w:name w:val="heading 2"/>
    <w:basedOn w:val="a"/>
    <w:next w:val="a"/>
    <w:link w:val="2Char"/>
    <w:uiPriority w:val="9"/>
    <w:semiHidden/>
    <w:unhideWhenUsed/>
    <w:qFormat/>
    <w:rsid w:val="00E66EE7"/>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E66EE7"/>
    <w:rPr>
      <w:rFonts w:asciiTheme="majorHAnsi" w:eastAsiaTheme="majorEastAsia" w:hAnsiTheme="majorHAnsi" w:cstheme="majorBidi"/>
      <w:b/>
      <w:bCs/>
      <w:sz w:val="32"/>
      <w:szCs w:val="32"/>
    </w:rPr>
  </w:style>
  <w:style w:type="paragraph" w:styleId="a3">
    <w:name w:val="Plain Text"/>
    <w:basedOn w:val="a"/>
    <w:link w:val="Char"/>
    <w:uiPriority w:val="99"/>
    <w:unhideWhenUsed/>
    <w:rsid w:val="00E66EE7"/>
    <w:rPr>
      <w:rFonts w:ascii="宋体" w:eastAsia="宋体" w:hAnsi="Courier New" w:cs="Courier New"/>
      <w:szCs w:val="21"/>
    </w:rPr>
  </w:style>
  <w:style w:type="character" w:customStyle="1" w:styleId="Char">
    <w:name w:val="纯文本 Char"/>
    <w:basedOn w:val="a0"/>
    <w:link w:val="a3"/>
    <w:uiPriority w:val="99"/>
    <w:rsid w:val="00E66EE7"/>
    <w:rPr>
      <w:rFonts w:ascii="宋体" w:eastAsia="宋体" w:hAnsi="Courier New" w:cs="Courier New"/>
      <w:szCs w:val="21"/>
    </w:rPr>
  </w:style>
  <w:style w:type="paragraph" w:styleId="a4">
    <w:name w:val="Balloon Text"/>
    <w:basedOn w:val="a"/>
    <w:link w:val="Char0"/>
    <w:uiPriority w:val="99"/>
    <w:semiHidden/>
    <w:unhideWhenUsed/>
    <w:rsid w:val="00E66EE7"/>
    <w:rPr>
      <w:sz w:val="18"/>
      <w:szCs w:val="18"/>
    </w:rPr>
  </w:style>
  <w:style w:type="character" w:customStyle="1" w:styleId="Char0">
    <w:name w:val="批注框文本 Char"/>
    <w:basedOn w:val="a0"/>
    <w:link w:val="a4"/>
    <w:uiPriority w:val="99"/>
    <w:semiHidden/>
    <w:rsid w:val="00E66EE7"/>
    <w:rPr>
      <w:sz w:val="18"/>
      <w:szCs w:val="18"/>
    </w:rPr>
  </w:style>
  <w:style w:type="paragraph" w:styleId="a5">
    <w:name w:val="header"/>
    <w:basedOn w:val="a"/>
    <w:link w:val="Char1"/>
    <w:uiPriority w:val="99"/>
    <w:semiHidden/>
    <w:unhideWhenUsed/>
    <w:rsid w:val="003317C0"/>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semiHidden/>
    <w:rsid w:val="003317C0"/>
    <w:rPr>
      <w:sz w:val="18"/>
      <w:szCs w:val="18"/>
    </w:rPr>
  </w:style>
  <w:style w:type="paragraph" w:styleId="a6">
    <w:name w:val="footer"/>
    <w:basedOn w:val="a"/>
    <w:link w:val="Char2"/>
    <w:uiPriority w:val="99"/>
    <w:semiHidden/>
    <w:unhideWhenUsed/>
    <w:rsid w:val="003317C0"/>
    <w:pPr>
      <w:tabs>
        <w:tab w:val="center" w:pos="4153"/>
        <w:tab w:val="right" w:pos="8306"/>
      </w:tabs>
      <w:snapToGrid w:val="0"/>
      <w:jc w:val="left"/>
    </w:pPr>
    <w:rPr>
      <w:sz w:val="18"/>
      <w:szCs w:val="18"/>
    </w:rPr>
  </w:style>
  <w:style w:type="character" w:customStyle="1" w:styleId="Char2">
    <w:name w:val="页脚 Char"/>
    <w:basedOn w:val="a0"/>
    <w:link w:val="a6"/>
    <w:uiPriority w:val="99"/>
    <w:semiHidden/>
    <w:rsid w:val="003317C0"/>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next w:val="a"/>
    <w:link w:val="2Char"/>
    <w:uiPriority w:val="9"/>
    <w:semiHidden/>
    <w:unhideWhenUsed/>
    <w:qFormat/>
    <w:rsid w:val="00E66EE7"/>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E66EE7"/>
    <w:rPr>
      <w:rFonts w:asciiTheme="majorHAnsi" w:eastAsiaTheme="majorEastAsia" w:hAnsiTheme="majorHAnsi" w:cstheme="majorBidi"/>
      <w:b/>
      <w:bCs/>
      <w:sz w:val="32"/>
      <w:szCs w:val="32"/>
    </w:rPr>
  </w:style>
  <w:style w:type="paragraph" w:styleId="a3">
    <w:name w:val="Plain Text"/>
    <w:basedOn w:val="a"/>
    <w:link w:val="Char"/>
    <w:uiPriority w:val="99"/>
    <w:unhideWhenUsed/>
    <w:rsid w:val="00E66EE7"/>
    <w:rPr>
      <w:rFonts w:ascii="宋体" w:eastAsia="宋体" w:hAnsi="Courier New" w:cs="Courier New"/>
      <w:szCs w:val="21"/>
    </w:rPr>
  </w:style>
  <w:style w:type="character" w:customStyle="1" w:styleId="Char">
    <w:name w:val="纯文本 Char"/>
    <w:basedOn w:val="a0"/>
    <w:link w:val="a3"/>
    <w:uiPriority w:val="99"/>
    <w:rsid w:val="00E66EE7"/>
    <w:rPr>
      <w:rFonts w:ascii="宋体" w:eastAsia="宋体" w:hAnsi="Courier New" w:cs="Courier New"/>
      <w:szCs w:val="21"/>
    </w:rPr>
  </w:style>
  <w:style w:type="paragraph" w:styleId="a4">
    <w:name w:val="Balloon Text"/>
    <w:basedOn w:val="a"/>
    <w:link w:val="Char0"/>
    <w:uiPriority w:val="99"/>
    <w:semiHidden/>
    <w:unhideWhenUsed/>
    <w:rsid w:val="00E66EE7"/>
    <w:rPr>
      <w:sz w:val="18"/>
      <w:szCs w:val="18"/>
    </w:rPr>
  </w:style>
  <w:style w:type="character" w:customStyle="1" w:styleId="Char0">
    <w:name w:val="批注框文本 Char"/>
    <w:basedOn w:val="a0"/>
    <w:link w:val="a4"/>
    <w:uiPriority w:val="99"/>
    <w:semiHidden/>
    <w:rsid w:val="00E66EE7"/>
    <w:rPr>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image" Target="media/image7.png"/><Relationship Id="rId2" Type="http://schemas.openxmlformats.org/officeDocument/2006/relationships/settings" Target="settings.xml"/><Relationship Id="rId16"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image" Target="media/image5.png"/><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209</Words>
  <Characters>1192</Characters>
  <Application>Microsoft Office Word</Application>
  <DocSecurity>0</DocSecurity>
  <Lines>9</Lines>
  <Paragraphs>2</Paragraphs>
  <ScaleCrop>false</ScaleCrop>
  <Company>微软中国</Company>
  <LinksUpToDate>false</LinksUpToDate>
  <CharactersWithSpaces>1399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dell</cp:lastModifiedBy>
  <cp:revision>2</cp:revision>
  <dcterms:created xsi:type="dcterms:W3CDTF">2021-07-01T02:47:00Z</dcterms:created>
  <dcterms:modified xsi:type="dcterms:W3CDTF">2021-09-03T11:02:00Z</dcterms:modified>
</cp:coreProperties>
</file>